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C4" w:rsidRDefault="004B2CC4" w:rsidP="00407114">
      <w:pPr>
        <w:spacing w:after="0" w:line="240" w:lineRule="auto"/>
        <w:jc w:val="center"/>
        <w:rPr>
          <w:b/>
        </w:rPr>
      </w:pPr>
    </w:p>
    <w:p w:rsidR="00407114" w:rsidRDefault="006E1073" w:rsidP="00407114">
      <w:pPr>
        <w:spacing w:after="0" w:line="240" w:lineRule="auto"/>
        <w:jc w:val="center"/>
        <w:rPr>
          <w:b/>
        </w:rPr>
      </w:pPr>
      <w:r>
        <w:rPr>
          <w:b/>
        </w:rPr>
        <w:t xml:space="preserve">PRIEMONĖ NR. </w:t>
      </w:r>
      <w:r w:rsidR="0096756F">
        <w:rPr>
          <w:b/>
        </w:rPr>
        <w:t>3</w:t>
      </w:r>
    </w:p>
    <w:p w:rsidR="006E1073" w:rsidRDefault="006E1073" w:rsidP="00407114">
      <w:pPr>
        <w:spacing w:after="0" w:line="240" w:lineRule="auto"/>
        <w:jc w:val="center"/>
        <w:rPr>
          <w:b/>
        </w:rPr>
      </w:pPr>
      <w:r>
        <w:rPr>
          <w:b/>
        </w:rPr>
        <w:t>„</w:t>
      </w:r>
      <w:r w:rsidR="0096756F" w:rsidRPr="0096756F">
        <w:rPr>
          <w:rFonts w:cs="Times New Roman"/>
          <w:b/>
          <w:caps/>
          <w:szCs w:val="24"/>
        </w:rPr>
        <w:t>Bendruomeninio verslo kūrimas ir plėtra</w:t>
      </w:r>
      <w:r>
        <w:rPr>
          <w:b/>
        </w:rPr>
        <w:t>“</w:t>
      </w:r>
    </w:p>
    <w:p w:rsidR="004B2CC4" w:rsidRDefault="004B2CC4" w:rsidP="00407114">
      <w:pPr>
        <w:spacing w:after="0" w:line="240" w:lineRule="auto"/>
        <w:jc w:val="center"/>
        <w:rPr>
          <w:b/>
        </w:rPr>
      </w:pP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4"/>
        <w:gridCol w:w="3691"/>
        <w:gridCol w:w="5953"/>
      </w:tblGrid>
      <w:tr w:rsidR="006E1073" w:rsidRPr="002C3DF7" w:rsidTr="00D02AB3">
        <w:trPr>
          <w:trHeight w:val="711"/>
        </w:trPr>
        <w:tc>
          <w:tcPr>
            <w:tcW w:w="704" w:type="dxa"/>
            <w:vAlign w:val="center"/>
          </w:tcPr>
          <w:p w:rsidR="006E1073" w:rsidRPr="002C3DF7" w:rsidRDefault="006E1073" w:rsidP="002C3DF7">
            <w:pPr>
              <w:jc w:val="center"/>
              <w:rPr>
                <w:b/>
                <w:szCs w:val="24"/>
              </w:rPr>
            </w:pPr>
            <w:r w:rsidRPr="002C3DF7">
              <w:rPr>
                <w:b/>
                <w:szCs w:val="24"/>
              </w:rPr>
              <w:t xml:space="preserve">Eil. </w:t>
            </w:r>
            <w:proofErr w:type="spellStart"/>
            <w:r w:rsidRPr="002C3DF7">
              <w:rPr>
                <w:b/>
                <w:szCs w:val="24"/>
              </w:rPr>
              <w:t>nr.</w:t>
            </w:r>
            <w:proofErr w:type="spellEnd"/>
          </w:p>
        </w:tc>
        <w:tc>
          <w:tcPr>
            <w:tcW w:w="3691" w:type="dxa"/>
            <w:vAlign w:val="center"/>
          </w:tcPr>
          <w:p w:rsidR="006E1073" w:rsidRPr="002C3DF7" w:rsidRDefault="006E1073" w:rsidP="002C3DF7">
            <w:pPr>
              <w:jc w:val="center"/>
              <w:rPr>
                <w:b/>
                <w:szCs w:val="24"/>
              </w:rPr>
            </w:pPr>
            <w:r w:rsidRPr="002C3DF7">
              <w:rPr>
                <w:b/>
                <w:szCs w:val="24"/>
              </w:rPr>
              <w:t>Atrankos kriterijus</w:t>
            </w:r>
          </w:p>
        </w:tc>
        <w:tc>
          <w:tcPr>
            <w:tcW w:w="5953" w:type="dxa"/>
            <w:vAlign w:val="center"/>
          </w:tcPr>
          <w:p w:rsidR="006E1073" w:rsidRPr="002C3DF7" w:rsidRDefault="008077A0" w:rsidP="002C3DF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="006E1073" w:rsidRPr="002C3DF7">
              <w:rPr>
                <w:b/>
                <w:szCs w:val="24"/>
              </w:rPr>
              <w:t>agrindimas</w:t>
            </w:r>
          </w:p>
        </w:tc>
      </w:tr>
      <w:tr w:rsidR="00C54152" w:rsidRPr="002C3DF7" w:rsidTr="00D02AB3">
        <w:tc>
          <w:tcPr>
            <w:tcW w:w="704" w:type="dxa"/>
          </w:tcPr>
          <w:p w:rsidR="00C54152" w:rsidRPr="002C3DF7" w:rsidRDefault="00C54152" w:rsidP="00C54152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3691" w:type="dxa"/>
          </w:tcPr>
          <w:p w:rsidR="00C54152" w:rsidRPr="002C3DF7" w:rsidRDefault="00C54152" w:rsidP="00C54152">
            <w:pPr>
              <w:rPr>
                <w:szCs w:val="24"/>
              </w:rPr>
            </w:pPr>
            <w:r w:rsidRPr="002C3DF7">
              <w:rPr>
                <w:rFonts w:cs="Times New Roman"/>
                <w:bCs/>
                <w:szCs w:val="24"/>
              </w:rPr>
              <w:t>Pareiškėjas kaimo bendruomenė</w:t>
            </w:r>
          </w:p>
        </w:tc>
        <w:tc>
          <w:tcPr>
            <w:tcW w:w="5953" w:type="dxa"/>
          </w:tcPr>
          <w:p w:rsidR="00C54152" w:rsidRPr="002C3DF7" w:rsidRDefault="00C54152" w:rsidP="00C54152">
            <w:pPr>
              <w:jc w:val="both"/>
              <w:rPr>
                <w:rFonts w:cs="Times New Roman"/>
                <w:szCs w:val="24"/>
              </w:rPr>
            </w:pPr>
            <w:r w:rsidRPr="002C3DF7">
              <w:rPr>
                <w:rStyle w:val="CentruotasTM12Char"/>
              </w:rPr>
              <w:t>Įstatai, registracijos pažymėjimas ar kitas viešojo juridinio asmens statusą patvirtinantis</w:t>
            </w:r>
            <w:r>
              <w:rPr>
                <w:rFonts w:cs="Times New Roman"/>
                <w:szCs w:val="24"/>
              </w:rPr>
              <w:t xml:space="preserve"> dokumentas</w:t>
            </w:r>
          </w:p>
        </w:tc>
      </w:tr>
      <w:tr w:rsidR="00C54152" w:rsidRPr="002C3DF7" w:rsidTr="00D02AB3">
        <w:tc>
          <w:tcPr>
            <w:tcW w:w="704" w:type="dxa"/>
          </w:tcPr>
          <w:p w:rsidR="00C54152" w:rsidRPr="002C3DF7" w:rsidRDefault="00C54152" w:rsidP="00C54152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691" w:type="dxa"/>
          </w:tcPr>
          <w:p w:rsidR="00C54152" w:rsidRPr="002C3DF7" w:rsidRDefault="00C54152" w:rsidP="00C54152">
            <w:pPr>
              <w:rPr>
                <w:b/>
                <w:szCs w:val="24"/>
              </w:rPr>
            </w:pPr>
            <w:r w:rsidRPr="002C3DF7">
              <w:rPr>
                <w:color w:val="000000" w:themeColor="text1"/>
                <w:kern w:val="24"/>
                <w:szCs w:val="24"/>
              </w:rPr>
              <w:t>Sukuriamos darbo vietos</w:t>
            </w:r>
          </w:p>
        </w:tc>
        <w:tc>
          <w:tcPr>
            <w:tcW w:w="5953" w:type="dxa"/>
          </w:tcPr>
          <w:p w:rsidR="00C54152" w:rsidRPr="002C3DF7" w:rsidRDefault="00C54152" w:rsidP="00C54152">
            <w:pPr>
              <w:jc w:val="both"/>
              <w:rPr>
                <w:b/>
                <w:szCs w:val="24"/>
              </w:rPr>
            </w:pPr>
            <w:r w:rsidRPr="002C3DF7">
              <w:rPr>
                <w:szCs w:val="24"/>
              </w:rPr>
              <w:t>Aprašymas pirminėje paraiškoje – 4 dalyje „Vietos projekto atitiktis vietos projektų atrankos kriterijams“</w:t>
            </w:r>
          </w:p>
        </w:tc>
      </w:tr>
      <w:tr w:rsidR="00C54152" w:rsidRPr="002C3DF7" w:rsidTr="00D02AB3">
        <w:tc>
          <w:tcPr>
            <w:tcW w:w="704" w:type="dxa"/>
          </w:tcPr>
          <w:p w:rsidR="00C54152" w:rsidRPr="002C3DF7" w:rsidRDefault="00C54152" w:rsidP="00C54152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691" w:type="dxa"/>
          </w:tcPr>
          <w:p w:rsidR="00C54152" w:rsidRPr="00C54152" w:rsidRDefault="00C54152" w:rsidP="00C54152">
            <w:pPr>
              <w:rPr>
                <w:szCs w:val="24"/>
              </w:rPr>
            </w:pPr>
            <w:r w:rsidRPr="00C54152">
              <w:rPr>
                <w:rFonts w:eastAsia="Times New Roman" w:cs="Times New Roman"/>
                <w:bCs/>
                <w:color w:val="000000" w:themeColor="text1"/>
                <w:kern w:val="24"/>
                <w:szCs w:val="24"/>
                <w:lang w:eastAsia="lt-LT"/>
              </w:rPr>
              <w:t>Atsinaujinančių išteklių panaudojimas</w:t>
            </w:r>
          </w:p>
        </w:tc>
        <w:tc>
          <w:tcPr>
            <w:tcW w:w="5953" w:type="dxa"/>
          </w:tcPr>
          <w:p w:rsidR="00C54152" w:rsidRPr="002C3DF7" w:rsidRDefault="00C54152" w:rsidP="00C54152">
            <w:pPr>
              <w:jc w:val="both"/>
              <w:rPr>
                <w:b/>
                <w:szCs w:val="24"/>
              </w:rPr>
            </w:pPr>
            <w:r>
              <w:t>Numatomų investicijų komerciniai pasiūlymai ar kiti planuojamų investicijų pagrindimai</w:t>
            </w:r>
          </w:p>
        </w:tc>
      </w:tr>
      <w:tr w:rsidR="00C54152" w:rsidRPr="002C3DF7" w:rsidTr="00D02AB3">
        <w:tc>
          <w:tcPr>
            <w:tcW w:w="704" w:type="dxa"/>
          </w:tcPr>
          <w:p w:rsidR="00C54152" w:rsidRPr="002C3DF7" w:rsidRDefault="00C54152" w:rsidP="00C54152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691" w:type="dxa"/>
          </w:tcPr>
          <w:p w:rsidR="00C54152" w:rsidRPr="00C54152" w:rsidRDefault="00C54152" w:rsidP="00C54152">
            <w:pPr>
              <w:rPr>
                <w:szCs w:val="24"/>
              </w:rPr>
            </w:pPr>
            <w:r w:rsidRPr="00C54152">
              <w:rPr>
                <w:szCs w:val="24"/>
              </w:rPr>
              <w:t>Pareiškėjo veikimo trukmė paraiškos pateikimo metu</w:t>
            </w:r>
          </w:p>
        </w:tc>
        <w:tc>
          <w:tcPr>
            <w:tcW w:w="5953" w:type="dxa"/>
          </w:tcPr>
          <w:p w:rsidR="00C54152" w:rsidRPr="002C3DF7" w:rsidRDefault="00C54152" w:rsidP="00C54152">
            <w:pPr>
              <w:jc w:val="both"/>
              <w:rPr>
                <w:b/>
                <w:szCs w:val="24"/>
              </w:rPr>
            </w:pPr>
            <w:r w:rsidRPr="002C3DF7">
              <w:rPr>
                <w:szCs w:val="24"/>
              </w:rPr>
              <w:t>Įstatai, registracijos pažymėjimas ar kitas viešojo juridinio asmens statusą patvirtinantis dokumentas</w:t>
            </w:r>
          </w:p>
        </w:tc>
      </w:tr>
      <w:tr w:rsidR="00C54152" w:rsidRPr="002C3DF7" w:rsidTr="00D02AB3">
        <w:tc>
          <w:tcPr>
            <w:tcW w:w="704" w:type="dxa"/>
          </w:tcPr>
          <w:p w:rsidR="00C54152" w:rsidRPr="002C3DF7" w:rsidRDefault="00C54152" w:rsidP="00C54152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691" w:type="dxa"/>
          </w:tcPr>
          <w:p w:rsidR="00C54152" w:rsidRPr="00C54152" w:rsidRDefault="00C54152" w:rsidP="00C54152">
            <w:pPr>
              <w:rPr>
                <w:szCs w:val="24"/>
              </w:rPr>
            </w:pPr>
            <w:r w:rsidRPr="00C54152">
              <w:rPr>
                <w:rFonts w:eastAsia="Times New Roman" w:cs="Times New Roman"/>
                <w:bCs/>
                <w:szCs w:val="24"/>
                <w:lang w:eastAsia="lt-LT"/>
              </w:rPr>
              <w:t>Patirties įgyvendinant ir administruojant ES lėšomis finansuojamus projektus</w:t>
            </w:r>
          </w:p>
        </w:tc>
        <w:tc>
          <w:tcPr>
            <w:tcW w:w="5953" w:type="dxa"/>
          </w:tcPr>
          <w:p w:rsidR="00C54152" w:rsidRPr="002C3DF7" w:rsidRDefault="00C54152" w:rsidP="00C54152">
            <w:pPr>
              <w:jc w:val="both"/>
              <w:rPr>
                <w:b/>
                <w:szCs w:val="24"/>
              </w:rPr>
            </w:pPr>
            <w:r>
              <w:t>D</w:t>
            </w:r>
            <w:bookmarkStart w:id="0" w:name="_GoBack"/>
            <w:bookmarkEnd w:id="0"/>
            <w:r>
              <w:t>okumentai patvirtinantys pareiškėjo projektinę patirtį (paramos  sutartys)</w:t>
            </w:r>
          </w:p>
        </w:tc>
      </w:tr>
      <w:tr w:rsidR="00980EFC" w:rsidRPr="002C3DF7" w:rsidTr="00D02AB3">
        <w:trPr>
          <w:trHeight w:val="728"/>
        </w:trPr>
        <w:tc>
          <w:tcPr>
            <w:tcW w:w="704" w:type="dxa"/>
            <w:vAlign w:val="center"/>
          </w:tcPr>
          <w:p w:rsidR="00980EFC" w:rsidRPr="002C3DF7" w:rsidRDefault="00980EFC" w:rsidP="002C3DF7">
            <w:pPr>
              <w:jc w:val="center"/>
              <w:rPr>
                <w:b/>
                <w:szCs w:val="24"/>
              </w:rPr>
            </w:pPr>
            <w:r w:rsidRPr="002C3DF7">
              <w:rPr>
                <w:b/>
                <w:szCs w:val="24"/>
              </w:rPr>
              <w:t xml:space="preserve">Eil. </w:t>
            </w:r>
            <w:proofErr w:type="spellStart"/>
            <w:r w:rsidRPr="002C3DF7">
              <w:rPr>
                <w:b/>
                <w:szCs w:val="24"/>
              </w:rPr>
              <w:t>nr.</w:t>
            </w:r>
            <w:proofErr w:type="spellEnd"/>
          </w:p>
        </w:tc>
        <w:tc>
          <w:tcPr>
            <w:tcW w:w="3691" w:type="dxa"/>
            <w:vAlign w:val="center"/>
          </w:tcPr>
          <w:p w:rsidR="00980EFC" w:rsidRPr="002C3DF7" w:rsidRDefault="00980EFC" w:rsidP="002C3DF7">
            <w:pPr>
              <w:jc w:val="center"/>
              <w:rPr>
                <w:b/>
                <w:szCs w:val="24"/>
              </w:rPr>
            </w:pPr>
            <w:r w:rsidRPr="002C3DF7">
              <w:rPr>
                <w:b/>
                <w:szCs w:val="24"/>
              </w:rPr>
              <w:t>Tinkamos finansuoti išlaidos</w:t>
            </w:r>
          </w:p>
        </w:tc>
        <w:tc>
          <w:tcPr>
            <w:tcW w:w="5953" w:type="dxa"/>
            <w:vAlign w:val="center"/>
          </w:tcPr>
          <w:p w:rsidR="00980EFC" w:rsidRPr="002C3DF7" w:rsidRDefault="008077A0" w:rsidP="002C3DF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="00980EFC" w:rsidRPr="002C3DF7">
              <w:rPr>
                <w:b/>
                <w:szCs w:val="24"/>
              </w:rPr>
              <w:t>agrindimas</w:t>
            </w:r>
          </w:p>
        </w:tc>
      </w:tr>
      <w:tr w:rsidR="00980EFC" w:rsidRPr="002C3DF7" w:rsidTr="00D02AB3">
        <w:trPr>
          <w:trHeight w:val="1316"/>
        </w:trPr>
        <w:tc>
          <w:tcPr>
            <w:tcW w:w="704" w:type="dxa"/>
          </w:tcPr>
          <w:p w:rsidR="00980EFC" w:rsidRPr="002C3DF7" w:rsidRDefault="00980EFC" w:rsidP="00980EFC">
            <w:pPr>
              <w:pStyle w:val="ListParagraph"/>
              <w:ind w:left="0"/>
              <w:jc w:val="both"/>
              <w:rPr>
                <w:rFonts w:cs="Times New Roman"/>
                <w:bCs/>
                <w:szCs w:val="24"/>
              </w:rPr>
            </w:pPr>
            <w:r w:rsidRPr="002C3DF7">
              <w:rPr>
                <w:rFonts w:cs="Times New Roman"/>
                <w:bCs/>
                <w:szCs w:val="24"/>
              </w:rPr>
              <w:t xml:space="preserve">1. </w:t>
            </w:r>
          </w:p>
        </w:tc>
        <w:tc>
          <w:tcPr>
            <w:tcW w:w="3691" w:type="dxa"/>
          </w:tcPr>
          <w:p w:rsidR="00980EFC" w:rsidRPr="002C3DF7" w:rsidRDefault="00980EFC" w:rsidP="006E1073">
            <w:pPr>
              <w:tabs>
                <w:tab w:val="left" w:pos="1134"/>
                <w:tab w:val="left" w:pos="4536"/>
              </w:tabs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C3DF7">
              <w:rPr>
                <w:rFonts w:cs="Times New Roman"/>
                <w:szCs w:val="24"/>
              </w:rPr>
              <w:t>Naujų prekių įsigijimo</w:t>
            </w:r>
          </w:p>
        </w:tc>
        <w:tc>
          <w:tcPr>
            <w:tcW w:w="5953" w:type="dxa"/>
            <w:vMerge w:val="restart"/>
          </w:tcPr>
          <w:p w:rsidR="004B2CC4" w:rsidRDefault="00980EFC" w:rsidP="004B2CC4">
            <w:pPr>
              <w:jc w:val="both"/>
              <w:rPr>
                <w:rFonts w:cs="Times New Roman"/>
                <w:szCs w:val="24"/>
              </w:rPr>
            </w:pPr>
            <w:r w:rsidRPr="002C3DF7">
              <w:rPr>
                <w:rFonts w:cs="Times New Roman"/>
                <w:szCs w:val="24"/>
              </w:rPr>
              <w:t>Bent 3 skirtingų prekių tiekėjų ar</w:t>
            </w:r>
            <w:r w:rsidR="00C54152">
              <w:rPr>
                <w:rFonts w:cs="Times New Roman"/>
                <w:szCs w:val="24"/>
              </w:rPr>
              <w:t xml:space="preserve"> </w:t>
            </w:r>
            <w:r w:rsidRPr="002C3DF7">
              <w:rPr>
                <w:rFonts w:cs="Times New Roman"/>
                <w:szCs w:val="24"/>
              </w:rPr>
              <w:t xml:space="preserve">paslaugų teikėjų, prekiaujančių panašiomis prekėmis </w:t>
            </w:r>
            <w:r w:rsidR="00C54152">
              <w:rPr>
                <w:rFonts w:cs="Times New Roman"/>
                <w:szCs w:val="24"/>
              </w:rPr>
              <w:t>ar</w:t>
            </w:r>
            <w:r w:rsidRPr="002C3DF7">
              <w:rPr>
                <w:rFonts w:cs="Times New Roman"/>
                <w:szCs w:val="24"/>
              </w:rPr>
              <w:t xml:space="preserve"> teikiančių panašias paslaugas </w:t>
            </w:r>
            <w:r w:rsidRPr="002C3DF7">
              <w:rPr>
                <w:rFonts w:cs="Times New Roman"/>
                <w:i/>
                <w:szCs w:val="24"/>
              </w:rPr>
              <w:t>(panašumo požymį apibūdinantys elementai: ta pati paskirtis, funkcijos, komplektacija, techninė specifikacija)</w:t>
            </w:r>
            <w:r w:rsidRPr="002C3DF7">
              <w:rPr>
                <w:rFonts w:cs="Times New Roman"/>
                <w:szCs w:val="24"/>
              </w:rPr>
              <w:t xml:space="preserve"> ir kuriems tai yra įprasta komercinė-ūkinė veikla</w:t>
            </w:r>
            <w:r w:rsidR="004B2CC4">
              <w:rPr>
                <w:rFonts w:cs="Times New Roman"/>
                <w:szCs w:val="24"/>
              </w:rPr>
              <w:t>:</w:t>
            </w:r>
            <w:r w:rsidRPr="002C3DF7">
              <w:rPr>
                <w:rFonts w:cs="Times New Roman"/>
                <w:szCs w:val="24"/>
              </w:rPr>
              <w:t xml:space="preserve"> </w:t>
            </w:r>
          </w:p>
          <w:p w:rsidR="004B2CC4" w:rsidRDefault="00980EFC" w:rsidP="004B2CC4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szCs w:val="24"/>
              </w:rPr>
            </w:pPr>
            <w:r w:rsidRPr="004B2CC4">
              <w:rPr>
                <w:rFonts w:cs="Times New Roman"/>
                <w:szCs w:val="24"/>
              </w:rPr>
              <w:t xml:space="preserve">komerciniais pasiūlymais </w:t>
            </w:r>
            <w:r w:rsidRPr="004B2CC4">
              <w:rPr>
                <w:rFonts w:cs="Times New Roman"/>
                <w:b/>
                <w:szCs w:val="24"/>
              </w:rPr>
              <w:t>arba</w:t>
            </w:r>
            <w:r w:rsidRPr="004B2CC4">
              <w:rPr>
                <w:rFonts w:cs="Times New Roman"/>
                <w:szCs w:val="24"/>
              </w:rPr>
              <w:t xml:space="preserve"> </w:t>
            </w:r>
          </w:p>
          <w:p w:rsidR="004B2CC4" w:rsidRDefault="00980EFC" w:rsidP="004B2CC4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szCs w:val="24"/>
              </w:rPr>
            </w:pPr>
            <w:r w:rsidRPr="004B2CC4">
              <w:rPr>
                <w:rFonts w:cs="Times New Roman"/>
                <w:szCs w:val="24"/>
              </w:rPr>
              <w:t>interneto tinklalapiuose esančiomis kainomis kompiuterio ekrano nuotraukų forma (anglų k. „</w:t>
            </w:r>
            <w:proofErr w:type="spellStart"/>
            <w:r w:rsidRPr="004B2CC4">
              <w:rPr>
                <w:rFonts w:cs="Times New Roman"/>
                <w:szCs w:val="24"/>
              </w:rPr>
              <w:t>Print</w:t>
            </w:r>
            <w:proofErr w:type="spellEnd"/>
            <w:r w:rsidRPr="004B2CC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B2CC4">
              <w:rPr>
                <w:rFonts w:cs="Times New Roman"/>
                <w:szCs w:val="24"/>
              </w:rPr>
              <w:t>Screen</w:t>
            </w:r>
            <w:proofErr w:type="spellEnd"/>
            <w:r w:rsidRPr="004B2CC4">
              <w:rPr>
                <w:rFonts w:cs="Times New Roman"/>
                <w:szCs w:val="24"/>
              </w:rPr>
              <w:t xml:space="preserve">“), </w:t>
            </w:r>
            <w:r w:rsidRPr="004B2CC4">
              <w:rPr>
                <w:rFonts w:cs="Times New Roman"/>
                <w:b/>
                <w:szCs w:val="24"/>
              </w:rPr>
              <w:t>arba</w:t>
            </w:r>
            <w:r w:rsidRPr="004B2CC4">
              <w:rPr>
                <w:rFonts w:cs="Times New Roman"/>
                <w:szCs w:val="24"/>
              </w:rPr>
              <w:t xml:space="preserve"> </w:t>
            </w:r>
          </w:p>
          <w:p w:rsidR="004B2CC4" w:rsidRDefault="004B2CC4" w:rsidP="004B2CC4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kitu būdu.</w:t>
            </w:r>
          </w:p>
          <w:p w:rsidR="00980EFC" w:rsidRPr="004B2CC4" w:rsidRDefault="00980EFC" w:rsidP="004B2CC4">
            <w:pPr>
              <w:jc w:val="both"/>
              <w:rPr>
                <w:rFonts w:cs="Times New Roman"/>
                <w:szCs w:val="24"/>
              </w:rPr>
            </w:pPr>
            <w:r w:rsidRPr="00D02AB3">
              <w:rPr>
                <w:rFonts w:cs="Times New Roman"/>
                <w:szCs w:val="24"/>
                <w:u w:val="single"/>
              </w:rPr>
              <w:t xml:space="preserve">Bent 1 </w:t>
            </w:r>
            <w:r w:rsidR="00C54152" w:rsidRPr="00D02AB3">
              <w:rPr>
                <w:rFonts w:cs="Times New Roman"/>
                <w:szCs w:val="24"/>
                <w:u w:val="single"/>
              </w:rPr>
              <w:t>pasiūlymas</w:t>
            </w:r>
            <w:r w:rsidR="00C54152" w:rsidRPr="004B2CC4">
              <w:rPr>
                <w:rFonts w:cs="Times New Roman"/>
                <w:szCs w:val="24"/>
              </w:rPr>
              <w:t xml:space="preserve"> </w:t>
            </w:r>
            <w:r w:rsidRPr="004B2CC4">
              <w:rPr>
                <w:rFonts w:cs="Times New Roman"/>
                <w:szCs w:val="24"/>
              </w:rPr>
              <w:t>turi būti pateiktas iš teikėjo, kurio buveinės registracijos vieta yra ne Kaišiadorių rajono vietos veiklos grupės teritorijoje.</w:t>
            </w:r>
          </w:p>
        </w:tc>
      </w:tr>
      <w:tr w:rsidR="004B2CC4" w:rsidRPr="002C3DF7" w:rsidTr="00D02AB3">
        <w:trPr>
          <w:trHeight w:val="1316"/>
        </w:trPr>
        <w:tc>
          <w:tcPr>
            <w:tcW w:w="704" w:type="dxa"/>
          </w:tcPr>
          <w:p w:rsidR="004B2CC4" w:rsidRDefault="004B2CC4" w:rsidP="004B2CC4">
            <w:r>
              <w:rPr>
                <w:rFonts w:cs="Times New Roman"/>
                <w:bCs/>
                <w:szCs w:val="24"/>
              </w:rPr>
              <w:t>2</w:t>
            </w:r>
            <w:r w:rsidRPr="00876BDE">
              <w:rPr>
                <w:rFonts w:cs="Times New Roman"/>
                <w:bCs/>
                <w:szCs w:val="24"/>
              </w:rPr>
              <w:t xml:space="preserve">. </w:t>
            </w:r>
          </w:p>
        </w:tc>
        <w:tc>
          <w:tcPr>
            <w:tcW w:w="3691" w:type="dxa"/>
          </w:tcPr>
          <w:p w:rsidR="004B2CC4" w:rsidRPr="002C3DF7" w:rsidRDefault="004B2CC4" w:rsidP="004B2CC4">
            <w:pPr>
              <w:tabs>
                <w:tab w:val="left" w:pos="1134"/>
                <w:tab w:val="left" w:pos="4536"/>
              </w:tabs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C3DF7">
              <w:rPr>
                <w:rFonts w:cs="Times New Roman"/>
                <w:szCs w:val="24"/>
              </w:rPr>
              <w:t>Darbų ir paslaugų įsigijimo</w:t>
            </w:r>
          </w:p>
        </w:tc>
        <w:tc>
          <w:tcPr>
            <w:tcW w:w="5953" w:type="dxa"/>
            <w:vMerge/>
          </w:tcPr>
          <w:p w:rsidR="004B2CC4" w:rsidRPr="002C3DF7" w:rsidRDefault="004B2CC4" w:rsidP="004B2CC4">
            <w:pPr>
              <w:jc w:val="both"/>
              <w:rPr>
                <w:b/>
                <w:szCs w:val="24"/>
              </w:rPr>
            </w:pPr>
          </w:p>
        </w:tc>
      </w:tr>
      <w:tr w:rsidR="004B2CC4" w:rsidRPr="002C3DF7" w:rsidTr="00D02AB3">
        <w:trPr>
          <w:trHeight w:val="1316"/>
        </w:trPr>
        <w:tc>
          <w:tcPr>
            <w:tcW w:w="704" w:type="dxa"/>
          </w:tcPr>
          <w:p w:rsidR="004B2CC4" w:rsidRDefault="004B2CC4" w:rsidP="004B2CC4">
            <w:r>
              <w:rPr>
                <w:rFonts w:cs="Times New Roman"/>
                <w:bCs/>
                <w:szCs w:val="24"/>
              </w:rPr>
              <w:t>3</w:t>
            </w:r>
            <w:r w:rsidRPr="00876BDE">
              <w:rPr>
                <w:rFonts w:cs="Times New Roman"/>
                <w:bCs/>
                <w:szCs w:val="24"/>
              </w:rPr>
              <w:t xml:space="preserve">. </w:t>
            </w:r>
          </w:p>
        </w:tc>
        <w:tc>
          <w:tcPr>
            <w:tcW w:w="3691" w:type="dxa"/>
          </w:tcPr>
          <w:p w:rsidR="004B2CC4" w:rsidRPr="002C3DF7" w:rsidRDefault="004B2CC4" w:rsidP="004B2CC4">
            <w:pPr>
              <w:tabs>
                <w:tab w:val="left" w:pos="1134"/>
                <w:tab w:val="left" w:pos="4536"/>
              </w:tabs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C3DF7">
              <w:rPr>
                <w:rFonts w:cs="Times New Roman"/>
                <w:szCs w:val="24"/>
              </w:rPr>
              <w:t>Bendrosios išlaidos</w:t>
            </w:r>
          </w:p>
        </w:tc>
        <w:tc>
          <w:tcPr>
            <w:tcW w:w="5953" w:type="dxa"/>
            <w:vMerge/>
          </w:tcPr>
          <w:p w:rsidR="004B2CC4" w:rsidRPr="002C3DF7" w:rsidRDefault="004B2CC4" w:rsidP="004B2CC4">
            <w:pPr>
              <w:jc w:val="both"/>
              <w:rPr>
                <w:b/>
                <w:szCs w:val="24"/>
              </w:rPr>
            </w:pPr>
          </w:p>
        </w:tc>
      </w:tr>
    </w:tbl>
    <w:p w:rsidR="006E1073" w:rsidRDefault="006E1073" w:rsidP="006E1073">
      <w:pPr>
        <w:spacing w:after="0" w:line="240" w:lineRule="auto"/>
        <w:rPr>
          <w:b/>
        </w:rPr>
      </w:pPr>
    </w:p>
    <w:p w:rsidR="005942BE" w:rsidRDefault="005942BE" w:rsidP="005942BE">
      <w:pPr>
        <w:ind w:left="-567"/>
        <w:rPr>
          <w:b/>
        </w:rPr>
      </w:pPr>
      <w:r>
        <w:rPr>
          <w:b/>
        </w:rPr>
        <w:t xml:space="preserve">Paklausimai </w:t>
      </w:r>
      <w:r>
        <w:rPr>
          <w:b/>
          <w:u w:val="single"/>
        </w:rPr>
        <w:t>nesiunčiami</w:t>
      </w:r>
      <w:r>
        <w:rPr>
          <w:b/>
        </w:rPr>
        <w:t xml:space="preserve">, taisymai </w:t>
      </w:r>
      <w:r>
        <w:rPr>
          <w:b/>
          <w:u w:val="single"/>
        </w:rPr>
        <w:t>neleidžiami</w:t>
      </w:r>
      <w:r>
        <w:rPr>
          <w:b/>
        </w:rPr>
        <w:t>, tad prašome pateikti visus reikalingus dokumentus.</w:t>
      </w:r>
    </w:p>
    <w:p w:rsidR="005942BE" w:rsidRDefault="005942BE" w:rsidP="005942BE">
      <w:pPr>
        <w:pStyle w:val="ListParagraph"/>
        <w:ind w:left="-567"/>
        <w:jc w:val="center"/>
        <w:rPr>
          <w:b/>
        </w:rPr>
      </w:pPr>
      <w:r>
        <w:rPr>
          <w:b/>
        </w:rPr>
        <w:t>Pateikus pirminę paraišką - laukti patvirtinimo.</w:t>
      </w:r>
    </w:p>
    <w:p w:rsidR="00980EFC" w:rsidRDefault="00980EFC" w:rsidP="002C3DF7">
      <w:pPr>
        <w:pStyle w:val="ListParagraph"/>
      </w:pPr>
    </w:p>
    <w:p w:rsidR="00980EFC" w:rsidRPr="00407114" w:rsidRDefault="00980EFC" w:rsidP="00407114"/>
    <w:sectPr w:rsidR="00980EFC" w:rsidRPr="00407114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4C3" w:rsidRDefault="00E574C3" w:rsidP="006E1073">
      <w:pPr>
        <w:spacing w:after="0" w:line="240" w:lineRule="auto"/>
      </w:pPr>
      <w:r>
        <w:separator/>
      </w:r>
    </w:p>
  </w:endnote>
  <w:endnote w:type="continuationSeparator" w:id="0">
    <w:p w:rsidR="00E574C3" w:rsidRDefault="00E574C3" w:rsidP="006E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4C3" w:rsidRDefault="00E574C3" w:rsidP="006E1073">
      <w:pPr>
        <w:spacing w:after="0" w:line="240" w:lineRule="auto"/>
      </w:pPr>
      <w:r>
        <w:separator/>
      </w:r>
    </w:p>
  </w:footnote>
  <w:footnote w:type="continuationSeparator" w:id="0">
    <w:p w:rsidR="00E574C3" w:rsidRDefault="00E574C3" w:rsidP="006E1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AB3" w:rsidRDefault="00D02AB3" w:rsidP="00D02AB3">
    <w:pPr>
      <w:spacing w:after="0" w:line="240" w:lineRule="auto"/>
      <w:jc w:val="center"/>
      <w:rPr>
        <w:b/>
        <w:sz w:val="32"/>
      </w:rPr>
    </w:pPr>
    <w:r w:rsidRPr="00865462">
      <w:rPr>
        <w:noProof/>
      </w:rPr>
      <w:drawing>
        <wp:inline distT="0" distB="0" distL="0" distR="0" wp14:anchorId="30852D18" wp14:editId="001FBC20">
          <wp:extent cx="1008990" cy="561975"/>
          <wp:effectExtent l="0" t="0" r="1270" b="0"/>
          <wp:docPr id="2" name="Picture 2" descr="KVVG logo 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VVG logo - 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0" t="12662" r="5932" b="12586"/>
                  <a:stretch/>
                </pic:blipFill>
                <pic:spPr bwMode="auto">
                  <a:xfrm>
                    <a:off x="0" y="0"/>
                    <a:ext cx="1011944" cy="563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02AB3" w:rsidRPr="00407114" w:rsidRDefault="00D02AB3" w:rsidP="00D02AB3">
    <w:pPr>
      <w:spacing w:after="0" w:line="360" w:lineRule="auto"/>
      <w:jc w:val="center"/>
      <w:rPr>
        <w:b/>
        <w:sz w:val="32"/>
      </w:rPr>
    </w:pPr>
    <w:r w:rsidRPr="00407114">
      <w:rPr>
        <w:b/>
        <w:sz w:val="32"/>
      </w:rPr>
      <w:t>ATMINTINĖ</w:t>
    </w:r>
  </w:p>
  <w:p w:rsidR="00D02AB3" w:rsidRDefault="00D02AB3" w:rsidP="00D02AB3">
    <w:pPr>
      <w:spacing w:after="0" w:line="240" w:lineRule="auto"/>
      <w:jc w:val="center"/>
      <w:rPr>
        <w:b/>
      </w:rPr>
    </w:pPr>
    <w:r w:rsidRPr="00407114">
      <w:rPr>
        <w:b/>
      </w:rPr>
      <w:t>KAIŠIADORIŲ R. VIETOS VEIKL</w:t>
    </w:r>
    <w:r>
      <w:rPr>
        <w:b/>
      </w:rPr>
      <w:t>OS</w:t>
    </w:r>
    <w:r w:rsidRPr="00407114">
      <w:rPr>
        <w:b/>
      </w:rPr>
      <w:t xml:space="preserve"> GRUPĖS </w:t>
    </w:r>
  </w:p>
  <w:p w:rsidR="006E1073" w:rsidRPr="00D02AB3" w:rsidRDefault="00D02AB3" w:rsidP="00D02AB3">
    <w:pPr>
      <w:spacing w:after="0" w:line="240" w:lineRule="auto"/>
      <w:jc w:val="center"/>
      <w:rPr>
        <w:b/>
      </w:rPr>
    </w:pPr>
    <w:r w:rsidRPr="00407114">
      <w:rPr>
        <w:b/>
      </w:rPr>
      <w:t>VIETOS PROJEKTŲ VYKDYTOJAMS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1DD3"/>
    <w:multiLevelType w:val="hybridMultilevel"/>
    <w:tmpl w:val="CFE63F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B25BF"/>
    <w:multiLevelType w:val="hybridMultilevel"/>
    <w:tmpl w:val="92BE20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84F59"/>
    <w:multiLevelType w:val="hybridMultilevel"/>
    <w:tmpl w:val="A150F8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A4DFF"/>
    <w:multiLevelType w:val="hybridMultilevel"/>
    <w:tmpl w:val="DF0A2A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B05B1"/>
    <w:multiLevelType w:val="hybridMultilevel"/>
    <w:tmpl w:val="FF2A97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872" w:hanging="360"/>
      </w:pPr>
    </w:lvl>
    <w:lvl w:ilvl="2" w:tplc="0427001B" w:tentative="1">
      <w:start w:val="1"/>
      <w:numFmt w:val="lowerRoman"/>
      <w:lvlText w:val="%3."/>
      <w:lvlJc w:val="right"/>
      <w:pPr>
        <w:ind w:left="1592" w:hanging="180"/>
      </w:pPr>
    </w:lvl>
    <w:lvl w:ilvl="3" w:tplc="0427000F" w:tentative="1">
      <w:start w:val="1"/>
      <w:numFmt w:val="decimal"/>
      <w:lvlText w:val="%4."/>
      <w:lvlJc w:val="left"/>
      <w:pPr>
        <w:ind w:left="2312" w:hanging="360"/>
      </w:pPr>
    </w:lvl>
    <w:lvl w:ilvl="4" w:tplc="04270019" w:tentative="1">
      <w:start w:val="1"/>
      <w:numFmt w:val="lowerLetter"/>
      <w:lvlText w:val="%5."/>
      <w:lvlJc w:val="left"/>
      <w:pPr>
        <w:ind w:left="3032" w:hanging="360"/>
      </w:pPr>
    </w:lvl>
    <w:lvl w:ilvl="5" w:tplc="0427001B" w:tentative="1">
      <w:start w:val="1"/>
      <w:numFmt w:val="lowerRoman"/>
      <w:lvlText w:val="%6."/>
      <w:lvlJc w:val="right"/>
      <w:pPr>
        <w:ind w:left="3752" w:hanging="180"/>
      </w:pPr>
    </w:lvl>
    <w:lvl w:ilvl="6" w:tplc="0427000F" w:tentative="1">
      <w:start w:val="1"/>
      <w:numFmt w:val="decimal"/>
      <w:lvlText w:val="%7."/>
      <w:lvlJc w:val="left"/>
      <w:pPr>
        <w:ind w:left="4472" w:hanging="360"/>
      </w:pPr>
    </w:lvl>
    <w:lvl w:ilvl="7" w:tplc="04270019" w:tentative="1">
      <w:start w:val="1"/>
      <w:numFmt w:val="lowerLetter"/>
      <w:lvlText w:val="%8."/>
      <w:lvlJc w:val="left"/>
      <w:pPr>
        <w:ind w:left="5192" w:hanging="360"/>
      </w:pPr>
    </w:lvl>
    <w:lvl w:ilvl="8" w:tplc="042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>
    <w:nsid w:val="5B1B6083"/>
    <w:multiLevelType w:val="hybridMultilevel"/>
    <w:tmpl w:val="BE7ACF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27"/>
    <w:rsid w:val="0011716E"/>
    <w:rsid w:val="002C3DF7"/>
    <w:rsid w:val="003629EB"/>
    <w:rsid w:val="003F7561"/>
    <w:rsid w:val="00407114"/>
    <w:rsid w:val="004B2CC4"/>
    <w:rsid w:val="0054609C"/>
    <w:rsid w:val="005942BE"/>
    <w:rsid w:val="006E1073"/>
    <w:rsid w:val="007B02E7"/>
    <w:rsid w:val="008077A0"/>
    <w:rsid w:val="0096756F"/>
    <w:rsid w:val="00980EFC"/>
    <w:rsid w:val="00C54152"/>
    <w:rsid w:val="00D02AB3"/>
    <w:rsid w:val="00D87824"/>
    <w:rsid w:val="00DB3527"/>
    <w:rsid w:val="00E574C3"/>
    <w:rsid w:val="00E9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0C838-46A6-41E9-A786-4EC1511E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09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0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07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10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073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6E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ruotasTM12">
    <w:name w:val="Centruotas TM12"/>
    <w:basedOn w:val="Normal"/>
    <w:link w:val="CentruotasTM12Char"/>
    <w:qFormat/>
    <w:rsid w:val="006E1073"/>
    <w:pPr>
      <w:spacing w:after="0" w:line="240" w:lineRule="auto"/>
      <w:jc w:val="center"/>
    </w:pPr>
    <w:rPr>
      <w:rFonts w:cs="Times New Roman"/>
      <w:szCs w:val="24"/>
    </w:rPr>
  </w:style>
  <w:style w:type="character" w:customStyle="1" w:styleId="CentruotasTM12Char">
    <w:name w:val="Centruotas TM12 Char"/>
    <w:basedOn w:val="DefaultParagraphFont"/>
    <w:link w:val="CentruotasTM12"/>
    <w:rsid w:val="006E107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1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Auksė</dc:creator>
  <cp:keywords/>
  <dc:description/>
  <cp:lastModifiedBy>Auksė</cp:lastModifiedBy>
  <cp:revision>9</cp:revision>
  <cp:lastPrinted>2017-03-27T08:13:00Z</cp:lastPrinted>
  <dcterms:created xsi:type="dcterms:W3CDTF">2017-03-21T08:54:00Z</dcterms:created>
  <dcterms:modified xsi:type="dcterms:W3CDTF">2017-03-27T08:14:00Z</dcterms:modified>
</cp:coreProperties>
</file>