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B3EDC" w14:textId="77777777" w:rsidR="00771F96" w:rsidRDefault="00771F96">
      <w:pPr>
        <w:pBdr>
          <w:top w:val="nil"/>
          <w:left w:val="nil"/>
          <w:bottom w:val="nil"/>
          <w:right w:val="nil"/>
          <w:between w:val="nil"/>
        </w:pBdr>
        <w:spacing w:line="276" w:lineRule="auto"/>
      </w:pPr>
    </w:p>
    <w:p w14:paraId="29974B79" w14:textId="77777777" w:rsidR="00771F96" w:rsidRDefault="00771F96">
      <w:pPr>
        <w:pBdr>
          <w:top w:val="nil"/>
          <w:left w:val="nil"/>
          <w:bottom w:val="nil"/>
          <w:right w:val="nil"/>
          <w:between w:val="nil"/>
        </w:pBdr>
        <w:rPr>
          <w:color w:val="000000"/>
          <w:sz w:val="20"/>
          <w:szCs w:val="20"/>
        </w:rPr>
      </w:pPr>
    </w:p>
    <w:p w14:paraId="2C373AB9" w14:textId="77777777" w:rsidR="00771F96" w:rsidRDefault="00771F96">
      <w:pPr>
        <w:pBdr>
          <w:top w:val="nil"/>
          <w:left w:val="nil"/>
          <w:bottom w:val="nil"/>
          <w:right w:val="nil"/>
          <w:between w:val="nil"/>
        </w:pBdr>
        <w:spacing w:before="3"/>
        <w:rPr>
          <w:color w:val="000000"/>
          <w:sz w:val="23"/>
          <w:szCs w:val="23"/>
        </w:rPr>
      </w:pPr>
    </w:p>
    <w:p w14:paraId="5DD495E9" w14:textId="77777777" w:rsidR="00771F96" w:rsidRDefault="003820DA">
      <w:pPr>
        <w:pBdr>
          <w:top w:val="nil"/>
          <w:left w:val="nil"/>
          <w:bottom w:val="nil"/>
          <w:right w:val="nil"/>
          <w:between w:val="nil"/>
        </w:pBdr>
        <w:spacing w:before="92" w:line="252" w:lineRule="auto"/>
        <w:ind w:right="2627"/>
        <w:jc w:val="right"/>
        <w:rPr>
          <w:color w:val="000000"/>
        </w:rPr>
      </w:pPr>
      <w:r>
        <w:rPr>
          <w:color w:val="000000"/>
        </w:rPr>
        <w:t>PATVIRTINTA</w:t>
      </w:r>
    </w:p>
    <w:p w14:paraId="3F87E928" w14:textId="77777777" w:rsidR="00771F96" w:rsidRDefault="003820DA">
      <w:pPr>
        <w:pBdr>
          <w:top w:val="nil"/>
          <w:left w:val="nil"/>
          <w:bottom w:val="nil"/>
          <w:right w:val="nil"/>
          <w:between w:val="nil"/>
        </w:pBdr>
        <w:ind w:left="11374" w:right="475"/>
        <w:jc w:val="both"/>
        <w:rPr>
          <w:color w:val="000000"/>
        </w:rPr>
      </w:pPr>
      <w:r>
        <w:rPr>
          <w:color w:val="000000"/>
        </w:rPr>
        <w:t>Kaišiadorių rajono vietos veiklos grupės valdybos 202</w:t>
      </w:r>
      <w:r>
        <w:t>2</w:t>
      </w:r>
      <w:r>
        <w:rPr>
          <w:color w:val="000000"/>
        </w:rPr>
        <w:t xml:space="preserve"> m. </w:t>
      </w:r>
      <w:r>
        <w:t>kovo 24</w:t>
      </w:r>
      <w:r>
        <w:rPr>
          <w:color w:val="000000"/>
        </w:rPr>
        <w:t xml:space="preserve"> d. posėdžio protokolu Nr. </w:t>
      </w:r>
      <w:r>
        <w:t>3</w:t>
      </w:r>
    </w:p>
    <w:p w14:paraId="5C087161" w14:textId="77777777" w:rsidR="00771F96" w:rsidRDefault="00771F96">
      <w:pPr>
        <w:pBdr>
          <w:top w:val="nil"/>
          <w:left w:val="nil"/>
          <w:bottom w:val="nil"/>
          <w:right w:val="nil"/>
          <w:between w:val="nil"/>
        </w:pBdr>
        <w:rPr>
          <w:color w:val="000000"/>
          <w:sz w:val="20"/>
          <w:szCs w:val="20"/>
        </w:rPr>
      </w:pPr>
    </w:p>
    <w:p w14:paraId="4AF28BE0" w14:textId="77777777" w:rsidR="00771F96" w:rsidRDefault="00771F96">
      <w:pPr>
        <w:pBdr>
          <w:top w:val="nil"/>
          <w:left w:val="nil"/>
          <w:bottom w:val="nil"/>
          <w:right w:val="nil"/>
          <w:between w:val="nil"/>
        </w:pBdr>
        <w:spacing w:before="4"/>
        <w:rPr>
          <w:color w:val="000000"/>
          <w:sz w:val="20"/>
          <w:szCs w:val="20"/>
        </w:rPr>
      </w:pPr>
    </w:p>
    <w:p w14:paraId="55ECF0F5" w14:textId="77777777" w:rsidR="00771F96" w:rsidRDefault="003820DA">
      <w:pPr>
        <w:pStyle w:val="Title"/>
        <w:ind w:firstLine="4855"/>
      </w:pPr>
      <w:r>
        <w:t>VIETOS PROJEKTŲ FINANSAVIMO SĄLYGŲ APRAŠAS</w:t>
      </w:r>
    </w:p>
    <w:p w14:paraId="7DE4C602" w14:textId="77777777" w:rsidR="00771F96" w:rsidRDefault="00771F96">
      <w:pPr>
        <w:pBdr>
          <w:top w:val="nil"/>
          <w:left w:val="nil"/>
          <w:bottom w:val="nil"/>
          <w:right w:val="nil"/>
          <w:between w:val="nil"/>
        </w:pBdr>
        <w:rPr>
          <w:b/>
          <w:color w:val="000000"/>
          <w:sz w:val="28"/>
          <w:szCs w:val="28"/>
        </w:rPr>
      </w:pPr>
    </w:p>
    <w:p w14:paraId="4C8D4737" w14:textId="77777777" w:rsidR="00771F96" w:rsidRDefault="003820DA">
      <w:pPr>
        <w:ind w:left="2317" w:right="1904"/>
        <w:jc w:val="center"/>
        <w:rPr>
          <w:sz w:val="24"/>
          <w:szCs w:val="24"/>
        </w:rPr>
      </w:pPr>
      <w:r>
        <w:rPr>
          <w:sz w:val="24"/>
          <w:szCs w:val="24"/>
        </w:rPr>
        <w:t>Kaišiadorių rajono vietos veiklos grupė (toliau – VVG)</w:t>
      </w:r>
    </w:p>
    <w:p w14:paraId="62F1F8FF" w14:textId="77777777" w:rsidR="00771F96" w:rsidRDefault="003820DA">
      <w:pPr>
        <w:spacing w:before="50" w:line="280" w:lineRule="auto"/>
        <w:ind w:left="2325" w:right="1904"/>
        <w:jc w:val="center"/>
        <w:rPr>
          <w:sz w:val="24"/>
          <w:szCs w:val="24"/>
        </w:rPr>
      </w:pPr>
      <w:r>
        <w:rPr>
          <w:sz w:val="24"/>
          <w:szCs w:val="24"/>
        </w:rPr>
        <w:t>Vietos plėtros strategija „Kaišiadorių rajono kaimo vietovių vietos plėtros 2015-2020 metų strategija“ (toliau – VPS) Kvietimo Nr. 11.1.</w:t>
      </w:r>
    </w:p>
    <w:p w14:paraId="77EA3DAD" w14:textId="77777777" w:rsidR="00771F96" w:rsidRDefault="00771F96">
      <w:pPr>
        <w:pBdr>
          <w:top w:val="nil"/>
          <w:left w:val="nil"/>
          <w:bottom w:val="nil"/>
          <w:right w:val="nil"/>
          <w:between w:val="nil"/>
        </w:pBdr>
        <w:spacing w:before="3"/>
        <w:rPr>
          <w:color w:val="000000"/>
          <w:sz w:val="29"/>
          <w:szCs w:val="29"/>
        </w:rPr>
      </w:pPr>
    </w:p>
    <w:tbl>
      <w:tblPr>
        <w:tblStyle w:val="a"/>
        <w:tblW w:w="1517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6"/>
        <w:gridCol w:w="5472"/>
        <w:gridCol w:w="691"/>
        <w:gridCol w:w="406"/>
        <w:gridCol w:w="403"/>
        <w:gridCol w:w="403"/>
        <w:gridCol w:w="405"/>
        <w:gridCol w:w="403"/>
        <w:gridCol w:w="403"/>
        <w:gridCol w:w="405"/>
        <w:gridCol w:w="403"/>
        <w:gridCol w:w="404"/>
        <w:gridCol w:w="406"/>
        <w:gridCol w:w="404"/>
        <w:gridCol w:w="114"/>
        <w:gridCol w:w="292"/>
        <w:gridCol w:w="407"/>
        <w:gridCol w:w="405"/>
        <w:gridCol w:w="405"/>
        <w:gridCol w:w="407"/>
        <w:gridCol w:w="405"/>
        <w:gridCol w:w="405"/>
        <w:gridCol w:w="974"/>
      </w:tblGrid>
      <w:tr w:rsidR="00771F96" w14:paraId="596D75CB" w14:textId="77777777">
        <w:trPr>
          <w:trHeight w:val="285"/>
        </w:trPr>
        <w:tc>
          <w:tcPr>
            <w:tcW w:w="15178" w:type="dxa"/>
            <w:gridSpan w:val="23"/>
            <w:shd w:val="clear" w:color="auto" w:fill="F4AF83"/>
          </w:tcPr>
          <w:p w14:paraId="704D1D64" w14:textId="77777777" w:rsidR="00771F96" w:rsidRDefault="003820DA">
            <w:pPr>
              <w:pBdr>
                <w:top w:val="nil"/>
                <w:left w:val="nil"/>
                <w:bottom w:val="nil"/>
                <w:right w:val="nil"/>
                <w:between w:val="nil"/>
              </w:pBdr>
              <w:spacing w:before="15" w:line="250" w:lineRule="auto"/>
              <w:ind w:left="107"/>
              <w:rPr>
                <w:b/>
                <w:color w:val="000000"/>
              </w:rPr>
            </w:pPr>
            <w:r>
              <w:rPr>
                <w:b/>
                <w:color w:val="000000"/>
              </w:rPr>
              <w:t>1. BENDROJI VIETOS PROJEKTŲ FINANSAVIMO SĄLYGŲ APRAŠO DALIS</w:t>
            </w:r>
          </w:p>
        </w:tc>
      </w:tr>
      <w:tr w:rsidR="00771F96" w14:paraId="7BD3AF70" w14:textId="77777777">
        <w:trPr>
          <w:trHeight w:val="2529"/>
        </w:trPr>
        <w:tc>
          <w:tcPr>
            <w:tcW w:w="756" w:type="dxa"/>
          </w:tcPr>
          <w:p w14:paraId="574CDF4F" w14:textId="77777777" w:rsidR="00771F96" w:rsidRDefault="003820DA">
            <w:pPr>
              <w:pBdr>
                <w:top w:val="nil"/>
                <w:left w:val="nil"/>
                <w:bottom w:val="nil"/>
                <w:right w:val="nil"/>
                <w:between w:val="nil"/>
              </w:pBdr>
              <w:spacing w:line="246" w:lineRule="auto"/>
              <w:ind w:left="107"/>
              <w:rPr>
                <w:color w:val="000000"/>
              </w:rPr>
            </w:pPr>
            <w:r>
              <w:rPr>
                <w:color w:val="000000"/>
              </w:rPr>
              <w:t>1.1.</w:t>
            </w:r>
          </w:p>
        </w:tc>
        <w:tc>
          <w:tcPr>
            <w:tcW w:w="14422" w:type="dxa"/>
            <w:gridSpan w:val="22"/>
          </w:tcPr>
          <w:p w14:paraId="3B1FCF7D" w14:textId="77777777" w:rsidR="00771F96" w:rsidRDefault="003820DA">
            <w:pPr>
              <w:pBdr>
                <w:top w:val="nil"/>
                <w:left w:val="nil"/>
                <w:bottom w:val="nil"/>
                <w:right w:val="nil"/>
                <w:between w:val="nil"/>
              </w:pBdr>
              <w:ind w:left="108" w:right="106"/>
              <w:jc w:val="both"/>
              <w:rPr>
                <w:color w:val="000000"/>
              </w:rPr>
            </w:pPr>
            <w:r>
              <w:rPr>
                <w:color w:val="000000"/>
              </w:rPr>
              <w:t>Vietos projektų finansavimo sąlygų apraše (toliau – FSA) nustatytos vietos projektų tinkamumo finansuoti sąlygos ir reikalavimai, kurie taikomi pareiškėjui, siekiančiam gauti paramą vietos projektui įgyvendinti pagal FSA 1.2 papunktyje nurodytą VPS priemon</w:t>
            </w:r>
            <w:r>
              <w:rPr>
                <w:color w:val="000000"/>
              </w:rPr>
              <w:t>ės veiklos sritį, sudaryti iš tinkamumo finansuoti sąlygų, pareiškėjų įsipareigojimų, vietos projektų atrankos kriterijų, kitų pareiškėjams ir vietos projektams taikomų reikalavimų. Vietos projektų atrankos ir įgyvendinimo tvarką nustato Viet</w:t>
            </w:r>
            <w:r>
              <w:rPr>
                <w:color w:val="000000"/>
              </w:rPr>
              <w:t>os projektų, į</w:t>
            </w:r>
            <w:r>
              <w:rPr>
                <w:color w:val="000000"/>
              </w:rPr>
              <w:t>gyvendinamų bendruomenių inicijuotos vietos plėtros būdu, administravimo taisyklės, patvirtintos Lietuvos Respublikos žemės ūkio ministro 2016 m. rugsėjo 21 d. įsakymu Nr. 3D-544 „Dėl Vietos projektų, įgyvendinamų bendruomenių inicijuotos vietos plėtros bū</w:t>
            </w:r>
            <w:r>
              <w:rPr>
                <w:color w:val="000000"/>
              </w:rPr>
              <w:t>du, administravimo taisyklių patvirtinimo“</w:t>
            </w:r>
            <w:r>
              <w:t xml:space="preserve"> (Lietuvos Respublikos žemės ūkio ministro 2022 m. sausio 11 d. įsakymo Nr. 3D-4 redakcija)</w:t>
            </w:r>
            <w:r>
              <w:rPr>
                <w:color w:val="000000"/>
              </w:rPr>
              <w:t xml:space="preserve"> </w:t>
            </w:r>
            <w:r>
              <w:rPr>
                <w:color w:val="000000"/>
              </w:rPr>
              <w:t>(toliau – Vietos projektų administravimo taisyklės). FSA nustatytos vietos projektų tinkamumo finansuoti sąlygos turi būti iki galo įvykdytos iki vietos projekto atrankos vertinimo pabaigos, išskyrus atvejus, kai Vietos projektų administravimo taisyklėse i</w:t>
            </w:r>
            <w:r>
              <w:rPr>
                <w:color w:val="000000"/>
              </w:rPr>
              <w:t>r šiame FSA nurodyta kitaip. Atitiktis vietos projekto tinkamumo finansuoti sąlygoms</w:t>
            </w:r>
          </w:p>
          <w:p w14:paraId="4E67B691" w14:textId="77777777" w:rsidR="00771F96" w:rsidRDefault="003820DA">
            <w:pPr>
              <w:pBdr>
                <w:top w:val="nil"/>
                <w:left w:val="nil"/>
                <w:bottom w:val="nil"/>
                <w:right w:val="nil"/>
                <w:between w:val="nil"/>
              </w:pBdr>
              <w:spacing w:line="252" w:lineRule="auto"/>
              <w:ind w:left="108" w:right="112"/>
              <w:jc w:val="both"/>
              <w:rPr>
                <w:color w:val="000000"/>
              </w:rPr>
            </w:pPr>
            <w:r>
              <w:rPr>
                <w:color w:val="000000"/>
              </w:rPr>
              <w:t>turi būti išlaikoma visą vietos projekto įgyvendinimo ir kontrolės laikotarpį, išskyrus atvejus, kai Vietos projektų administravimo taisyklėse ir šiame FSA nurodyta kitaip</w:t>
            </w:r>
            <w:r>
              <w:rPr>
                <w:color w:val="000000"/>
              </w:rPr>
              <w:t>.</w:t>
            </w:r>
          </w:p>
        </w:tc>
      </w:tr>
      <w:tr w:rsidR="00771F96" w14:paraId="36002B4E" w14:textId="77777777">
        <w:trPr>
          <w:trHeight w:val="601"/>
        </w:trPr>
        <w:tc>
          <w:tcPr>
            <w:tcW w:w="756" w:type="dxa"/>
          </w:tcPr>
          <w:p w14:paraId="02FE68EE" w14:textId="77777777" w:rsidR="00771F96" w:rsidRDefault="003820DA">
            <w:pPr>
              <w:pBdr>
                <w:top w:val="nil"/>
                <w:left w:val="nil"/>
                <w:bottom w:val="nil"/>
                <w:right w:val="nil"/>
                <w:between w:val="nil"/>
              </w:pBdr>
              <w:spacing w:line="249" w:lineRule="auto"/>
              <w:ind w:right="201"/>
              <w:jc w:val="right"/>
              <w:rPr>
                <w:color w:val="000000"/>
              </w:rPr>
            </w:pPr>
            <w:r>
              <w:rPr>
                <w:color w:val="000000"/>
              </w:rPr>
              <w:t>1.2.</w:t>
            </w:r>
          </w:p>
        </w:tc>
        <w:tc>
          <w:tcPr>
            <w:tcW w:w="5472" w:type="dxa"/>
          </w:tcPr>
          <w:p w14:paraId="750C3512" w14:textId="77777777" w:rsidR="00771F96" w:rsidRDefault="003820DA">
            <w:pPr>
              <w:pBdr>
                <w:top w:val="nil"/>
                <w:left w:val="nil"/>
                <w:bottom w:val="nil"/>
                <w:right w:val="nil"/>
                <w:between w:val="nil"/>
              </w:pBdr>
              <w:spacing w:line="249" w:lineRule="auto"/>
              <w:ind w:left="108"/>
              <w:rPr>
                <w:color w:val="000000"/>
              </w:rPr>
            </w:pPr>
            <w:r>
              <w:rPr>
                <w:color w:val="000000"/>
              </w:rPr>
              <w:t>FSA taikomas:</w:t>
            </w:r>
          </w:p>
        </w:tc>
        <w:tc>
          <w:tcPr>
            <w:tcW w:w="8950" w:type="dxa"/>
            <w:gridSpan w:val="21"/>
          </w:tcPr>
          <w:p w14:paraId="705CDFBC" w14:textId="77777777" w:rsidR="00771F96" w:rsidRDefault="003820DA">
            <w:pPr>
              <w:pBdr>
                <w:top w:val="nil"/>
                <w:left w:val="nil"/>
                <w:bottom w:val="nil"/>
                <w:right w:val="nil"/>
                <w:between w:val="nil"/>
              </w:pBdr>
              <w:ind w:left="108"/>
              <w:rPr>
                <w:color w:val="000000"/>
              </w:rPr>
            </w:pPr>
            <w:r>
              <w:rPr>
                <w:color w:val="000000"/>
              </w:rPr>
              <w:t>VPS priemonės „Ūkio ir verslo plėtra“ veiklos sritis „Parama investicijoms skirtoms ne žemės ūkio veiklai plėtoti“ LEADER-19.2-6.4 vietos projektams</w:t>
            </w:r>
          </w:p>
        </w:tc>
      </w:tr>
      <w:tr w:rsidR="00771F96" w14:paraId="16C372F5" w14:textId="77777777">
        <w:trPr>
          <w:trHeight w:val="309"/>
        </w:trPr>
        <w:tc>
          <w:tcPr>
            <w:tcW w:w="756" w:type="dxa"/>
            <w:vMerge w:val="restart"/>
          </w:tcPr>
          <w:p w14:paraId="3F8A1A7D" w14:textId="77777777" w:rsidR="00771F96" w:rsidRDefault="00771F96">
            <w:pPr>
              <w:pBdr>
                <w:top w:val="nil"/>
                <w:left w:val="nil"/>
                <w:bottom w:val="nil"/>
                <w:right w:val="nil"/>
                <w:between w:val="nil"/>
              </w:pBdr>
              <w:spacing w:before="7"/>
              <w:rPr>
                <w:color w:val="000000"/>
                <w:sz w:val="21"/>
                <w:szCs w:val="21"/>
              </w:rPr>
            </w:pPr>
          </w:p>
          <w:p w14:paraId="30270E5E" w14:textId="77777777" w:rsidR="00771F96" w:rsidRDefault="003820DA">
            <w:pPr>
              <w:pBdr>
                <w:top w:val="nil"/>
                <w:left w:val="nil"/>
                <w:bottom w:val="nil"/>
                <w:right w:val="nil"/>
                <w:between w:val="nil"/>
              </w:pBdr>
              <w:ind w:left="210"/>
              <w:rPr>
                <w:color w:val="000000"/>
              </w:rPr>
            </w:pPr>
            <w:r>
              <w:rPr>
                <w:color w:val="000000"/>
              </w:rPr>
              <w:t>1.3.</w:t>
            </w:r>
          </w:p>
        </w:tc>
        <w:tc>
          <w:tcPr>
            <w:tcW w:w="5472" w:type="dxa"/>
            <w:vMerge w:val="restart"/>
          </w:tcPr>
          <w:p w14:paraId="655F07A2" w14:textId="77777777" w:rsidR="00771F96" w:rsidRDefault="003820DA">
            <w:pPr>
              <w:pBdr>
                <w:top w:val="nil"/>
                <w:left w:val="nil"/>
                <w:bottom w:val="nil"/>
                <w:right w:val="nil"/>
                <w:between w:val="nil"/>
              </w:pBdr>
              <w:ind w:left="108"/>
              <w:rPr>
                <w:color w:val="000000"/>
              </w:rPr>
            </w:pPr>
            <w:r>
              <w:rPr>
                <w:color w:val="000000"/>
              </w:rPr>
              <w:t>FSA taikomas VPS priemonės veiklos srities paraiškoms, kurios pateiktos ir užregistruotos:</w:t>
            </w:r>
          </w:p>
        </w:tc>
        <w:tc>
          <w:tcPr>
            <w:tcW w:w="4326" w:type="dxa"/>
            <w:gridSpan w:val="10"/>
          </w:tcPr>
          <w:p w14:paraId="09B4C9BE" w14:textId="77777777" w:rsidR="00771F96" w:rsidRDefault="003820DA">
            <w:pPr>
              <w:pBdr>
                <w:top w:val="nil"/>
                <w:left w:val="nil"/>
                <w:bottom w:val="nil"/>
                <w:right w:val="nil"/>
                <w:between w:val="nil"/>
              </w:pBdr>
              <w:spacing w:before="23"/>
              <w:ind w:left="108"/>
              <w:rPr>
                <w:color w:val="000000"/>
              </w:rPr>
            </w:pPr>
            <w:r>
              <w:rPr>
                <w:color w:val="000000"/>
              </w:rPr>
              <w:t>nuo vietos projektų paraiškų rinkimo pradžios</w:t>
            </w:r>
          </w:p>
        </w:tc>
        <w:tc>
          <w:tcPr>
            <w:tcW w:w="406" w:type="dxa"/>
          </w:tcPr>
          <w:p w14:paraId="77AC231C" w14:textId="77777777" w:rsidR="00771F96" w:rsidRDefault="003820DA">
            <w:pPr>
              <w:pBdr>
                <w:top w:val="nil"/>
                <w:left w:val="nil"/>
                <w:bottom w:val="nil"/>
                <w:right w:val="nil"/>
                <w:between w:val="nil"/>
              </w:pBdr>
              <w:spacing w:before="23"/>
              <w:ind w:left="18"/>
              <w:jc w:val="center"/>
              <w:rPr>
                <w:color w:val="000000"/>
              </w:rPr>
            </w:pPr>
            <w:r>
              <w:rPr>
                <w:color w:val="000000"/>
              </w:rPr>
              <w:t>2</w:t>
            </w:r>
          </w:p>
        </w:tc>
        <w:tc>
          <w:tcPr>
            <w:tcW w:w="404" w:type="dxa"/>
          </w:tcPr>
          <w:p w14:paraId="21CBE601" w14:textId="77777777" w:rsidR="00771F96" w:rsidRDefault="003820DA">
            <w:pPr>
              <w:pBdr>
                <w:top w:val="nil"/>
                <w:left w:val="nil"/>
                <w:bottom w:val="nil"/>
                <w:right w:val="nil"/>
                <w:between w:val="nil"/>
              </w:pBdr>
              <w:spacing w:before="23"/>
              <w:ind w:left="14"/>
              <w:jc w:val="center"/>
              <w:rPr>
                <w:color w:val="000000"/>
              </w:rPr>
            </w:pPr>
            <w:r>
              <w:rPr>
                <w:color w:val="000000"/>
              </w:rPr>
              <w:t>0</w:t>
            </w:r>
          </w:p>
        </w:tc>
        <w:tc>
          <w:tcPr>
            <w:tcW w:w="406" w:type="dxa"/>
            <w:gridSpan w:val="2"/>
          </w:tcPr>
          <w:p w14:paraId="26437F85" w14:textId="77777777" w:rsidR="00771F96" w:rsidRDefault="003820DA">
            <w:pPr>
              <w:pBdr>
                <w:top w:val="nil"/>
                <w:left w:val="nil"/>
                <w:bottom w:val="nil"/>
                <w:right w:val="nil"/>
                <w:between w:val="nil"/>
              </w:pBdr>
              <w:spacing w:before="23"/>
              <w:ind w:left="10"/>
              <w:jc w:val="center"/>
              <w:rPr>
                <w:color w:val="000000"/>
              </w:rPr>
            </w:pPr>
            <w:r>
              <w:rPr>
                <w:color w:val="000000"/>
              </w:rPr>
              <w:t>2</w:t>
            </w:r>
          </w:p>
        </w:tc>
        <w:tc>
          <w:tcPr>
            <w:tcW w:w="407" w:type="dxa"/>
          </w:tcPr>
          <w:p w14:paraId="067FCBEA" w14:textId="77777777" w:rsidR="00771F96" w:rsidRDefault="003820DA">
            <w:pPr>
              <w:pBdr>
                <w:top w:val="nil"/>
                <w:left w:val="nil"/>
                <w:bottom w:val="nil"/>
                <w:right w:val="nil"/>
                <w:between w:val="nil"/>
              </w:pBdr>
              <w:spacing w:before="23"/>
              <w:ind w:left="9"/>
              <w:jc w:val="center"/>
              <w:rPr>
                <w:color w:val="000000"/>
              </w:rPr>
            </w:pPr>
            <w:r>
              <w:t>2</w:t>
            </w:r>
          </w:p>
        </w:tc>
        <w:tc>
          <w:tcPr>
            <w:tcW w:w="405" w:type="dxa"/>
          </w:tcPr>
          <w:p w14:paraId="6FBE8521" w14:textId="77777777" w:rsidR="00771F96" w:rsidRDefault="003820DA">
            <w:pPr>
              <w:pBdr>
                <w:top w:val="nil"/>
                <w:left w:val="nil"/>
                <w:bottom w:val="nil"/>
                <w:right w:val="nil"/>
                <w:between w:val="nil"/>
              </w:pBdr>
              <w:spacing w:before="23"/>
              <w:jc w:val="center"/>
              <w:rPr>
                <w:color w:val="000000"/>
              </w:rPr>
            </w:pPr>
            <w:r>
              <w:rPr>
                <w:color w:val="000000"/>
              </w:rPr>
              <w:t>-</w:t>
            </w:r>
          </w:p>
        </w:tc>
        <w:tc>
          <w:tcPr>
            <w:tcW w:w="405" w:type="dxa"/>
          </w:tcPr>
          <w:p w14:paraId="7B063ADF" w14:textId="77777777" w:rsidR="00771F96" w:rsidRDefault="003820DA">
            <w:pPr>
              <w:pBdr>
                <w:top w:val="nil"/>
                <w:left w:val="nil"/>
                <w:bottom w:val="nil"/>
                <w:right w:val="nil"/>
                <w:between w:val="nil"/>
              </w:pBdr>
              <w:spacing w:before="23"/>
              <w:jc w:val="center"/>
              <w:rPr>
                <w:color w:val="000000"/>
              </w:rPr>
            </w:pPr>
            <w:r>
              <w:t>0</w:t>
            </w:r>
          </w:p>
        </w:tc>
        <w:tc>
          <w:tcPr>
            <w:tcW w:w="407" w:type="dxa"/>
          </w:tcPr>
          <w:p w14:paraId="390D6ED4" w14:textId="77777777" w:rsidR="00771F96" w:rsidRDefault="003820DA">
            <w:pPr>
              <w:pBdr>
                <w:top w:val="nil"/>
                <w:left w:val="nil"/>
                <w:bottom w:val="nil"/>
                <w:right w:val="nil"/>
                <w:between w:val="nil"/>
              </w:pBdr>
              <w:spacing w:before="23"/>
              <w:jc w:val="center"/>
              <w:rPr>
                <w:color w:val="000000"/>
              </w:rPr>
            </w:pPr>
            <w:r>
              <w:t>4</w:t>
            </w:r>
          </w:p>
        </w:tc>
        <w:tc>
          <w:tcPr>
            <w:tcW w:w="405" w:type="dxa"/>
          </w:tcPr>
          <w:p w14:paraId="5361918F" w14:textId="77777777" w:rsidR="00771F96" w:rsidRDefault="003820DA">
            <w:pPr>
              <w:pBdr>
                <w:top w:val="nil"/>
                <w:left w:val="nil"/>
                <w:bottom w:val="nil"/>
                <w:right w:val="nil"/>
                <w:between w:val="nil"/>
              </w:pBdr>
              <w:spacing w:before="23"/>
              <w:ind w:right="7"/>
              <w:jc w:val="center"/>
              <w:rPr>
                <w:color w:val="000000"/>
              </w:rPr>
            </w:pPr>
            <w:r>
              <w:rPr>
                <w:color w:val="000000"/>
              </w:rPr>
              <w:t>-</w:t>
            </w:r>
          </w:p>
        </w:tc>
        <w:tc>
          <w:tcPr>
            <w:tcW w:w="405" w:type="dxa"/>
          </w:tcPr>
          <w:p w14:paraId="6119ECEB" w14:textId="77777777" w:rsidR="00771F96" w:rsidRDefault="003820DA">
            <w:pPr>
              <w:pBdr>
                <w:top w:val="nil"/>
                <w:left w:val="nil"/>
                <w:bottom w:val="nil"/>
                <w:right w:val="nil"/>
                <w:between w:val="nil"/>
              </w:pBdr>
              <w:spacing w:before="23"/>
              <w:ind w:right="7"/>
              <w:jc w:val="center"/>
              <w:rPr>
                <w:color w:val="000000"/>
              </w:rPr>
            </w:pPr>
            <w:r>
              <w:rPr>
                <w:color w:val="000000"/>
              </w:rPr>
              <w:t>0</w:t>
            </w:r>
          </w:p>
        </w:tc>
        <w:tc>
          <w:tcPr>
            <w:tcW w:w="974" w:type="dxa"/>
          </w:tcPr>
          <w:p w14:paraId="3AA2E8A2" w14:textId="77777777" w:rsidR="00771F96" w:rsidRDefault="003820DA">
            <w:pPr>
              <w:pBdr>
                <w:top w:val="nil"/>
                <w:left w:val="nil"/>
                <w:bottom w:val="nil"/>
                <w:right w:val="nil"/>
                <w:between w:val="nil"/>
              </w:pBdr>
              <w:spacing w:before="23"/>
              <w:ind w:right="430"/>
              <w:jc w:val="right"/>
              <w:rPr>
                <w:color w:val="000000"/>
              </w:rPr>
            </w:pPr>
            <w:r>
              <w:rPr>
                <w:color w:val="000000"/>
              </w:rPr>
              <w:t>1</w:t>
            </w:r>
          </w:p>
        </w:tc>
      </w:tr>
      <w:tr w:rsidR="00771F96" w14:paraId="3DA2217C" w14:textId="77777777">
        <w:trPr>
          <w:trHeight w:val="441"/>
        </w:trPr>
        <w:tc>
          <w:tcPr>
            <w:tcW w:w="756" w:type="dxa"/>
            <w:vMerge/>
          </w:tcPr>
          <w:p w14:paraId="631DEE41" w14:textId="77777777" w:rsidR="00771F96" w:rsidRDefault="00771F96">
            <w:pPr>
              <w:pBdr>
                <w:top w:val="nil"/>
                <w:left w:val="nil"/>
                <w:bottom w:val="nil"/>
                <w:right w:val="nil"/>
                <w:between w:val="nil"/>
              </w:pBdr>
              <w:spacing w:line="276" w:lineRule="auto"/>
              <w:rPr>
                <w:color w:val="000000"/>
              </w:rPr>
            </w:pPr>
          </w:p>
        </w:tc>
        <w:tc>
          <w:tcPr>
            <w:tcW w:w="5472" w:type="dxa"/>
            <w:vMerge/>
          </w:tcPr>
          <w:p w14:paraId="0E4A17DF" w14:textId="77777777" w:rsidR="00771F96" w:rsidRDefault="00771F96">
            <w:pPr>
              <w:pBdr>
                <w:top w:val="nil"/>
                <w:left w:val="nil"/>
                <w:bottom w:val="nil"/>
                <w:right w:val="nil"/>
                <w:between w:val="nil"/>
              </w:pBdr>
              <w:spacing w:line="276" w:lineRule="auto"/>
              <w:rPr>
                <w:color w:val="000000"/>
              </w:rPr>
            </w:pPr>
          </w:p>
        </w:tc>
        <w:tc>
          <w:tcPr>
            <w:tcW w:w="4326" w:type="dxa"/>
            <w:gridSpan w:val="10"/>
          </w:tcPr>
          <w:p w14:paraId="4B827AD6" w14:textId="77777777" w:rsidR="00771F96" w:rsidRDefault="003820DA">
            <w:pPr>
              <w:pBdr>
                <w:top w:val="nil"/>
                <w:left w:val="nil"/>
                <w:bottom w:val="nil"/>
                <w:right w:val="nil"/>
                <w:between w:val="nil"/>
              </w:pBdr>
              <w:spacing w:before="87"/>
              <w:ind w:left="108"/>
              <w:rPr>
                <w:color w:val="000000"/>
              </w:rPr>
            </w:pPr>
            <w:r>
              <w:rPr>
                <w:color w:val="000000"/>
              </w:rPr>
              <w:t>iki vietos projektų paraiškų rinkimo pabaigos</w:t>
            </w:r>
          </w:p>
        </w:tc>
        <w:tc>
          <w:tcPr>
            <w:tcW w:w="406" w:type="dxa"/>
          </w:tcPr>
          <w:p w14:paraId="67AF3FC1" w14:textId="77777777" w:rsidR="00771F96" w:rsidRDefault="003820DA">
            <w:pPr>
              <w:pBdr>
                <w:top w:val="nil"/>
                <w:left w:val="nil"/>
                <w:bottom w:val="nil"/>
                <w:right w:val="nil"/>
                <w:between w:val="nil"/>
              </w:pBdr>
              <w:spacing w:before="87"/>
              <w:ind w:left="18"/>
              <w:jc w:val="center"/>
              <w:rPr>
                <w:color w:val="000000"/>
              </w:rPr>
            </w:pPr>
            <w:r>
              <w:rPr>
                <w:color w:val="000000"/>
              </w:rPr>
              <w:t>2</w:t>
            </w:r>
          </w:p>
        </w:tc>
        <w:tc>
          <w:tcPr>
            <w:tcW w:w="404" w:type="dxa"/>
          </w:tcPr>
          <w:p w14:paraId="492DAB0D" w14:textId="77777777" w:rsidR="00771F96" w:rsidRDefault="003820DA">
            <w:pPr>
              <w:pBdr>
                <w:top w:val="nil"/>
                <w:left w:val="nil"/>
                <w:bottom w:val="nil"/>
                <w:right w:val="nil"/>
                <w:between w:val="nil"/>
              </w:pBdr>
              <w:spacing w:before="87"/>
              <w:ind w:left="14"/>
              <w:jc w:val="center"/>
              <w:rPr>
                <w:color w:val="000000"/>
              </w:rPr>
            </w:pPr>
            <w:r>
              <w:rPr>
                <w:color w:val="000000"/>
              </w:rPr>
              <w:t>0</w:t>
            </w:r>
          </w:p>
        </w:tc>
        <w:tc>
          <w:tcPr>
            <w:tcW w:w="406" w:type="dxa"/>
            <w:gridSpan w:val="2"/>
          </w:tcPr>
          <w:p w14:paraId="7807E6B0" w14:textId="77777777" w:rsidR="00771F96" w:rsidRDefault="003820DA">
            <w:pPr>
              <w:pBdr>
                <w:top w:val="nil"/>
                <w:left w:val="nil"/>
                <w:bottom w:val="nil"/>
                <w:right w:val="nil"/>
                <w:between w:val="nil"/>
              </w:pBdr>
              <w:spacing w:before="87"/>
              <w:ind w:left="10"/>
              <w:jc w:val="center"/>
              <w:rPr>
                <w:color w:val="000000"/>
              </w:rPr>
            </w:pPr>
            <w:r>
              <w:rPr>
                <w:color w:val="000000"/>
              </w:rPr>
              <w:t>2</w:t>
            </w:r>
          </w:p>
        </w:tc>
        <w:tc>
          <w:tcPr>
            <w:tcW w:w="407" w:type="dxa"/>
          </w:tcPr>
          <w:p w14:paraId="6229ED64" w14:textId="77777777" w:rsidR="00771F96" w:rsidRDefault="003820DA">
            <w:pPr>
              <w:pBdr>
                <w:top w:val="nil"/>
                <w:left w:val="nil"/>
                <w:bottom w:val="nil"/>
                <w:right w:val="nil"/>
                <w:between w:val="nil"/>
              </w:pBdr>
              <w:spacing w:before="87"/>
              <w:ind w:left="9"/>
              <w:jc w:val="center"/>
              <w:rPr>
                <w:color w:val="000000"/>
              </w:rPr>
            </w:pPr>
            <w:r>
              <w:t>2</w:t>
            </w:r>
          </w:p>
        </w:tc>
        <w:tc>
          <w:tcPr>
            <w:tcW w:w="405" w:type="dxa"/>
          </w:tcPr>
          <w:p w14:paraId="7D84EE1D" w14:textId="77777777" w:rsidR="00771F96" w:rsidRDefault="003820DA">
            <w:pPr>
              <w:pBdr>
                <w:top w:val="nil"/>
                <w:left w:val="nil"/>
                <w:bottom w:val="nil"/>
                <w:right w:val="nil"/>
                <w:between w:val="nil"/>
              </w:pBdr>
              <w:spacing w:before="87"/>
              <w:jc w:val="center"/>
              <w:rPr>
                <w:color w:val="000000"/>
              </w:rPr>
            </w:pPr>
            <w:r>
              <w:rPr>
                <w:color w:val="000000"/>
              </w:rPr>
              <w:t>-</w:t>
            </w:r>
          </w:p>
        </w:tc>
        <w:tc>
          <w:tcPr>
            <w:tcW w:w="405" w:type="dxa"/>
          </w:tcPr>
          <w:p w14:paraId="6FAFD81A" w14:textId="77777777" w:rsidR="00771F96" w:rsidRDefault="003820DA">
            <w:pPr>
              <w:pBdr>
                <w:top w:val="nil"/>
                <w:left w:val="nil"/>
                <w:bottom w:val="nil"/>
                <w:right w:val="nil"/>
                <w:between w:val="nil"/>
              </w:pBdr>
              <w:spacing w:before="87"/>
              <w:jc w:val="center"/>
              <w:rPr>
                <w:color w:val="000000"/>
              </w:rPr>
            </w:pPr>
            <w:r>
              <w:t>0</w:t>
            </w:r>
          </w:p>
        </w:tc>
        <w:tc>
          <w:tcPr>
            <w:tcW w:w="407" w:type="dxa"/>
          </w:tcPr>
          <w:p w14:paraId="48024A2B" w14:textId="77777777" w:rsidR="00771F96" w:rsidRDefault="003820DA">
            <w:pPr>
              <w:pBdr>
                <w:top w:val="nil"/>
                <w:left w:val="nil"/>
                <w:bottom w:val="nil"/>
                <w:right w:val="nil"/>
                <w:between w:val="nil"/>
              </w:pBdr>
              <w:spacing w:before="87"/>
              <w:jc w:val="center"/>
              <w:rPr>
                <w:color w:val="000000"/>
              </w:rPr>
            </w:pPr>
            <w:r>
              <w:t>5</w:t>
            </w:r>
          </w:p>
        </w:tc>
        <w:tc>
          <w:tcPr>
            <w:tcW w:w="405" w:type="dxa"/>
          </w:tcPr>
          <w:p w14:paraId="1AE41CAE" w14:textId="77777777" w:rsidR="00771F96" w:rsidRDefault="003820DA">
            <w:pPr>
              <w:pBdr>
                <w:top w:val="nil"/>
                <w:left w:val="nil"/>
                <w:bottom w:val="nil"/>
                <w:right w:val="nil"/>
                <w:between w:val="nil"/>
              </w:pBdr>
              <w:spacing w:before="87"/>
              <w:ind w:right="7"/>
              <w:jc w:val="center"/>
              <w:rPr>
                <w:color w:val="000000"/>
              </w:rPr>
            </w:pPr>
            <w:r>
              <w:rPr>
                <w:color w:val="000000"/>
              </w:rPr>
              <w:t>-</w:t>
            </w:r>
          </w:p>
        </w:tc>
        <w:tc>
          <w:tcPr>
            <w:tcW w:w="405" w:type="dxa"/>
          </w:tcPr>
          <w:p w14:paraId="3C2CF682" w14:textId="77777777" w:rsidR="00771F96" w:rsidRDefault="003820DA">
            <w:pPr>
              <w:pBdr>
                <w:top w:val="nil"/>
                <w:left w:val="nil"/>
                <w:bottom w:val="nil"/>
                <w:right w:val="nil"/>
                <w:between w:val="nil"/>
              </w:pBdr>
              <w:spacing w:before="87"/>
              <w:ind w:right="7"/>
              <w:jc w:val="center"/>
              <w:rPr>
                <w:color w:val="000000"/>
              </w:rPr>
            </w:pPr>
            <w:r>
              <w:rPr>
                <w:color w:val="000000"/>
              </w:rPr>
              <w:t>3</w:t>
            </w:r>
          </w:p>
        </w:tc>
        <w:tc>
          <w:tcPr>
            <w:tcW w:w="974" w:type="dxa"/>
          </w:tcPr>
          <w:p w14:paraId="23F9B504" w14:textId="77777777" w:rsidR="00771F96" w:rsidRDefault="003820DA">
            <w:pPr>
              <w:pBdr>
                <w:top w:val="nil"/>
                <w:left w:val="nil"/>
                <w:bottom w:val="nil"/>
                <w:right w:val="nil"/>
                <w:between w:val="nil"/>
              </w:pBdr>
              <w:spacing w:before="87"/>
              <w:ind w:right="430"/>
              <w:jc w:val="right"/>
              <w:rPr>
                <w:color w:val="000000"/>
              </w:rPr>
            </w:pPr>
            <w:r>
              <w:t>1</w:t>
            </w:r>
          </w:p>
        </w:tc>
      </w:tr>
      <w:tr w:rsidR="00771F96" w14:paraId="248C9657" w14:textId="77777777">
        <w:trPr>
          <w:trHeight w:val="529"/>
        </w:trPr>
        <w:tc>
          <w:tcPr>
            <w:tcW w:w="756" w:type="dxa"/>
          </w:tcPr>
          <w:p w14:paraId="0FEB7362" w14:textId="77777777" w:rsidR="00771F96" w:rsidRDefault="003820DA">
            <w:pPr>
              <w:pBdr>
                <w:top w:val="nil"/>
                <w:left w:val="nil"/>
                <w:bottom w:val="nil"/>
                <w:right w:val="nil"/>
                <w:between w:val="nil"/>
              </w:pBdr>
              <w:spacing w:before="133"/>
              <w:ind w:right="201"/>
              <w:jc w:val="right"/>
              <w:rPr>
                <w:color w:val="000000"/>
              </w:rPr>
            </w:pPr>
            <w:r>
              <w:rPr>
                <w:color w:val="000000"/>
              </w:rPr>
              <w:t>1.4.</w:t>
            </w:r>
          </w:p>
        </w:tc>
        <w:tc>
          <w:tcPr>
            <w:tcW w:w="5472" w:type="dxa"/>
          </w:tcPr>
          <w:p w14:paraId="56B62834" w14:textId="77777777" w:rsidR="00771F96" w:rsidRDefault="003820DA">
            <w:pPr>
              <w:pBdr>
                <w:top w:val="nil"/>
                <w:left w:val="nil"/>
                <w:bottom w:val="nil"/>
                <w:right w:val="nil"/>
                <w:between w:val="nil"/>
              </w:pBdr>
              <w:spacing w:before="133"/>
              <w:ind w:left="108"/>
              <w:rPr>
                <w:color w:val="000000"/>
              </w:rPr>
            </w:pPr>
            <w:r>
              <w:rPr>
                <w:color w:val="000000"/>
              </w:rPr>
              <w:t>FSA patvirtinta VPS vykdytojos:</w:t>
            </w:r>
          </w:p>
        </w:tc>
        <w:tc>
          <w:tcPr>
            <w:tcW w:w="691" w:type="dxa"/>
          </w:tcPr>
          <w:p w14:paraId="2531362C" w14:textId="77777777" w:rsidR="00771F96" w:rsidRDefault="003820DA">
            <w:pPr>
              <w:pBdr>
                <w:top w:val="nil"/>
                <w:left w:val="nil"/>
                <w:bottom w:val="nil"/>
                <w:right w:val="nil"/>
                <w:between w:val="nil"/>
              </w:pBdr>
              <w:spacing w:before="133"/>
              <w:ind w:left="11"/>
              <w:jc w:val="center"/>
              <w:rPr>
                <w:color w:val="000000"/>
              </w:rPr>
            </w:pPr>
            <w:r>
              <w:rPr>
                <w:color w:val="000000"/>
              </w:rPr>
              <w:t>2</w:t>
            </w:r>
          </w:p>
        </w:tc>
        <w:tc>
          <w:tcPr>
            <w:tcW w:w="406" w:type="dxa"/>
          </w:tcPr>
          <w:p w14:paraId="6BF8034F" w14:textId="77777777" w:rsidR="00771F96" w:rsidRDefault="003820DA">
            <w:pPr>
              <w:pBdr>
                <w:top w:val="nil"/>
                <w:left w:val="nil"/>
                <w:bottom w:val="nil"/>
                <w:right w:val="nil"/>
                <w:between w:val="nil"/>
              </w:pBdr>
              <w:spacing w:before="133"/>
              <w:ind w:left="14"/>
              <w:jc w:val="center"/>
              <w:rPr>
                <w:color w:val="000000"/>
              </w:rPr>
            </w:pPr>
            <w:r>
              <w:rPr>
                <w:color w:val="000000"/>
              </w:rPr>
              <w:t>0</w:t>
            </w:r>
          </w:p>
        </w:tc>
        <w:tc>
          <w:tcPr>
            <w:tcW w:w="403" w:type="dxa"/>
          </w:tcPr>
          <w:p w14:paraId="24A3D8EC" w14:textId="77777777" w:rsidR="00771F96" w:rsidRDefault="003820DA">
            <w:pPr>
              <w:pBdr>
                <w:top w:val="nil"/>
                <w:left w:val="nil"/>
                <w:bottom w:val="nil"/>
                <w:right w:val="nil"/>
                <w:between w:val="nil"/>
              </w:pBdr>
              <w:spacing w:before="133"/>
              <w:ind w:left="12"/>
              <w:jc w:val="center"/>
              <w:rPr>
                <w:color w:val="000000"/>
              </w:rPr>
            </w:pPr>
            <w:r>
              <w:rPr>
                <w:color w:val="000000"/>
              </w:rPr>
              <w:t>2</w:t>
            </w:r>
          </w:p>
        </w:tc>
        <w:tc>
          <w:tcPr>
            <w:tcW w:w="403" w:type="dxa"/>
          </w:tcPr>
          <w:p w14:paraId="3CC5ACE0" w14:textId="77777777" w:rsidR="00771F96" w:rsidRDefault="003820DA">
            <w:pPr>
              <w:pBdr>
                <w:top w:val="nil"/>
                <w:left w:val="nil"/>
                <w:bottom w:val="nil"/>
                <w:right w:val="nil"/>
                <w:between w:val="nil"/>
              </w:pBdr>
              <w:spacing w:before="133"/>
              <w:ind w:left="12"/>
              <w:jc w:val="center"/>
              <w:rPr>
                <w:color w:val="000000"/>
              </w:rPr>
            </w:pPr>
            <w:r>
              <w:t>2</w:t>
            </w:r>
          </w:p>
        </w:tc>
        <w:tc>
          <w:tcPr>
            <w:tcW w:w="405" w:type="dxa"/>
          </w:tcPr>
          <w:p w14:paraId="0685F0BC" w14:textId="77777777" w:rsidR="00771F96" w:rsidRDefault="003820DA">
            <w:pPr>
              <w:pBdr>
                <w:top w:val="nil"/>
                <w:left w:val="nil"/>
                <w:bottom w:val="nil"/>
                <w:right w:val="nil"/>
                <w:between w:val="nil"/>
              </w:pBdr>
              <w:spacing w:before="133"/>
              <w:ind w:left="12"/>
              <w:jc w:val="center"/>
              <w:rPr>
                <w:color w:val="000000"/>
              </w:rPr>
            </w:pPr>
            <w:r>
              <w:rPr>
                <w:color w:val="000000"/>
              </w:rPr>
              <w:t>-</w:t>
            </w:r>
          </w:p>
        </w:tc>
        <w:tc>
          <w:tcPr>
            <w:tcW w:w="403" w:type="dxa"/>
          </w:tcPr>
          <w:p w14:paraId="5B710A3A" w14:textId="77777777" w:rsidR="00771F96" w:rsidRDefault="003820DA">
            <w:pPr>
              <w:pBdr>
                <w:top w:val="nil"/>
                <w:left w:val="nil"/>
                <w:bottom w:val="nil"/>
                <w:right w:val="nil"/>
                <w:between w:val="nil"/>
              </w:pBdr>
              <w:spacing w:before="133"/>
              <w:ind w:left="14"/>
              <w:jc w:val="center"/>
              <w:rPr>
                <w:color w:val="000000"/>
              </w:rPr>
            </w:pPr>
            <w:r>
              <w:rPr>
                <w:color w:val="000000"/>
              </w:rPr>
              <w:t>0</w:t>
            </w:r>
          </w:p>
        </w:tc>
        <w:tc>
          <w:tcPr>
            <w:tcW w:w="403" w:type="dxa"/>
          </w:tcPr>
          <w:p w14:paraId="1AA23A2D" w14:textId="77777777" w:rsidR="00771F96" w:rsidRDefault="003820DA">
            <w:pPr>
              <w:pBdr>
                <w:top w:val="nil"/>
                <w:left w:val="nil"/>
                <w:bottom w:val="nil"/>
                <w:right w:val="nil"/>
                <w:between w:val="nil"/>
              </w:pBdr>
              <w:spacing w:before="133"/>
              <w:ind w:left="14"/>
              <w:jc w:val="center"/>
              <w:rPr>
                <w:color w:val="000000"/>
              </w:rPr>
            </w:pPr>
            <w:r>
              <w:t>3</w:t>
            </w:r>
          </w:p>
        </w:tc>
        <w:tc>
          <w:tcPr>
            <w:tcW w:w="405" w:type="dxa"/>
          </w:tcPr>
          <w:p w14:paraId="5C9E816D" w14:textId="77777777" w:rsidR="00771F96" w:rsidRDefault="003820DA">
            <w:pPr>
              <w:pBdr>
                <w:top w:val="nil"/>
                <w:left w:val="nil"/>
                <w:bottom w:val="nil"/>
                <w:right w:val="nil"/>
                <w:between w:val="nil"/>
              </w:pBdr>
              <w:spacing w:before="133"/>
              <w:ind w:left="14"/>
              <w:jc w:val="center"/>
              <w:rPr>
                <w:color w:val="000000"/>
              </w:rPr>
            </w:pPr>
            <w:r>
              <w:rPr>
                <w:color w:val="000000"/>
              </w:rPr>
              <w:t>-</w:t>
            </w:r>
          </w:p>
        </w:tc>
        <w:tc>
          <w:tcPr>
            <w:tcW w:w="403" w:type="dxa"/>
          </w:tcPr>
          <w:p w14:paraId="47D80B76" w14:textId="77777777" w:rsidR="00771F96" w:rsidRDefault="003820DA">
            <w:pPr>
              <w:pBdr>
                <w:top w:val="nil"/>
                <w:left w:val="nil"/>
                <w:bottom w:val="nil"/>
                <w:right w:val="nil"/>
                <w:between w:val="nil"/>
              </w:pBdr>
              <w:spacing w:before="133"/>
              <w:ind w:left="16"/>
              <w:jc w:val="center"/>
              <w:rPr>
                <w:color w:val="000000"/>
              </w:rPr>
            </w:pPr>
            <w:r>
              <w:t>2</w:t>
            </w:r>
          </w:p>
        </w:tc>
        <w:tc>
          <w:tcPr>
            <w:tcW w:w="404" w:type="dxa"/>
          </w:tcPr>
          <w:p w14:paraId="463C980A" w14:textId="77777777" w:rsidR="00771F96" w:rsidRDefault="003820DA">
            <w:pPr>
              <w:pBdr>
                <w:top w:val="nil"/>
                <w:left w:val="nil"/>
                <w:bottom w:val="nil"/>
                <w:right w:val="nil"/>
                <w:between w:val="nil"/>
              </w:pBdr>
              <w:spacing w:before="133"/>
              <w:ind w:left="15"/>
              <w:jc w:val="center"/>
              <w:rPr>
                <w:color w:val="000000"/>
              </w:rPr>
            </w:pPr>
            <w:r>
              <w:t>4</w:t>
            </w:r>
          </w:p>
        </w:tc>
        <w:tc>
          <w:tcPr>
            <w:tcW w:w="924" w:type="dxa"/>
            <w:gridSpan w:val="3"/>
          </w:tcPr>
          <w:p w14:paraId="1DA1A03C" w14:textId="77777777" w:rsidR="00771F96" w:rsidRDefault="003820DA">
            <w:pPr>
              <w:pBdr>
                <w:top w:val="nil"/>
                <w:left w:val="nil"/>
                <w:bottom w:val="nil"/>
                <w:right w:val="nil"/>
                <w:between w:val="nil"/>
              </w:pBdr>
              <w:spacing w:before="133"/>
              <w:ind w:left="19"/>
              <w:jc w:val="center"/>
              <w:rPr>
                <w:color w:val="000000"/>
              </w:rPr>
            </w:pPr>
            <w:r>
              <w:rPr>
                <w:color w:val="000000"/>
              </w:rPr>
              <w:t>X</w:t>
            </w:r>
          </w:p>
        </w:tc>
        <w:tc>
          <w:tcPr>
            <w:tcW w:w="3700" w:type="dxa"/>
            <w:gridSpan w:val="8"/>
          </w:tcPr>
          <w:p w14:paraId="5C8CE726" w14:textId="77777777" w:rsidR="00771F96" w:rsidRDefault="003820DA">
            <w:pPr>
              <w:pBdr>
                <w:top w:val="nil"/>
                <w:left w:val="nil"/>
                <w:bottom w:val="nil"/>
                <w:right w:val="nil"/>
                <w:between w:val="nil"/>
              </w:pBdr>
              <w:tabs>
                <w:tab w:val="left" w:pos="1657"/>
                <w:tab w:val="left" w:pos="2969"/>
              </w:tabs>
              <w:spacing w:before="6" w:line="252" w:lineRule="auto"/>
              <w:ind w:left="110" w:right="106"/>
              <w:rPr>
                <w:color w:val="000000"/>
              </w:rPr>
            </w:pPr>
            <w:r>
              <w:rPr>
                <w:color w:val="000000"/>
              </w:rPr>
              <w:t>kolegialaus</w:t>
            </w:r>
            <w:r>
              <w:rPr>
                <w:color w:val="000000"/>
              </w:rPr>
              <w:tab/>
              <w:t>valdymo</w:t>
            </w:r>
            <w:r>
              <w:rPr>
                <w:color w:val="000000"/>
              </w:rPr>
              <w:tab/>
              <w:t xml:space="preserve">organo sprendimu Nr. </w:t>
            </w:r>
            <w:r>
              <w:t>3</w:t>
            </w:r>
          </w:p>
        </w:tc>
      </w:tr>
      <w:tr w:rsidR="00771F96" w14:paraId="0DA16B7E" w14:textId="77777777">
        <w:trPr>
          <w:trHeight w:val="350"/>
        </w:trPr>
        <w:tc>
          <w:tcPr>
            <w:tcW w:w="756" w:type="dxa"/>
          </w:tcPr>
          <w:p w14:paraId="407052E9" w14:textId="77777777" w:rsidR="00771F96" w:rsidRDefault="003820DA">
            <w:pPr>
              <w:pBdr>
                <w:top w:val="nil"/>
                <w:left w:val="nil"/>
                <w:bottom w:val="nil"/>
                <w:right w:val="nil"/>
                <w:between w:val="nil"/>
              </w:pBdr>
              <w:spacing w:before="41"/>
              <w:ind w:right="201"/>
              <w:jc w:val="right"/>
              <w:rPr>
                <w:color w:val="000000"/>
              </w:rPr>
            </w:pPr>
            <w:r>
              <w:rPr>
                <w:color w:val="000000"/>
              </w:rPr>
              <w:t>1.5.</w:t>
            </w:r>
          </w:p>
        </w:tc>
        <w:tc>
          <w:tcPr>
            <w:tcW w:w="5472" w:type="dxa"/>
          </w:tcPr>
          <w:p w14:paraId="30297D2D" w14:textId="77777777" w:rsidR="00771F96" w:rsidRDefault="003820DA">
            <w:pPr>
              <w:pBdr>
                <w:top w:val="nil"/>
                <w:left w:val="nil"/>
                <w:bottom w:val="nil"/>
                <w:right w:val="nil"/>
                <w:between w:val="nil"/>
              </w:pBdr>
              <w:spacing w:before="41"/>
              <w:ind w:left="108"/>
              <w:rPr>
                <w:color w:val="000000"/>
              </w:rPr>
            </w:pPr>
            <w:r>
              <w:rPr>
                <w:color w:val="000000"/>
              </w:rPr>
              <w:t>Pagal FSA patirtos išlaidos priskiriamos prie:</w:t>
            </w:r>
          </w:p>
        </w:tc>
        <w:tc>
          <w:tcPr>
            <w:tcW w:w="8950" w:type="dxa"/>
            <w:gridSpan w:val="21"/>
          </w:tcPr>
          <w:p w14:paraId="42B3FA98" w14:textId="77777777" w:rsidR="00771F96" w:rsidRDefault="003820DA">
            <w:pPr>
              <w:pBdr>
                <w:top w:val="nil"/>
                <w:left w:val="nil"/>
                <w:bottom w:val="nil"/>
                <w:right w:val="nil"/>
                <w:between w:val="nil"/>
              </w:pBdr>
              <w:spacing w:before="41"/>
              <w:ind w:left="108"/>
              <w:rPr>
                <w:color w:val="000000"/>
              </w:rPr>
            </w:pPr>
            <w:r>
              <w:rPr>
                <w:color w:val="000000"/>
              </w:rPr>
              <w:t>EŽŪFKP tikslinės srities Nr. 6A</w:t>
            </w:r>
          </w:p>
        </w:tc>
      </w:tr>
      <w:tr w:rsidR="00771F96" w14:paraId="6A594EAC" w14:textId="77777777">
        <w:trPr>
          <w:trHeight w:val="253"/>
        </w:trPr>
        <w:tc>
          <w:tcPr>
            <w:tcW w:w="756" w:type="dxa"/>
          </w:tcPr>
          <w:p w14:paraId="04A58530" w14:textId="77777777" w:rsidR="00771F96" w:rsidRDefault="003820DA">
            <w:pPr>
              <w:pBdr>
                <w:top w:val="nil"/>
                <w:left w:val="nil"/>
                <w:bottom w:val="nil"/>
                <w:right w:val="nil"/>
                <w:between w:val="nil"/>
              </w:pBdr>
              <w:spacing w:line="234" w:lineRule="auto"/>
              <w:ind w:right="201"/>
              <w:jc w:val="right"/>
              <w:rPr>
                <w:color w:val="000000"/>
              </w:rPr>
            </w:pPr>
            <w:r>
              <w:rPr>
                <w:color w:val="000000"/>
              </w:rPr>
              <w:t>1.6.</w:t>
            </w:r>
          </w:p>
        </w:tc>
        <w:tc>
          <w:tcPr>
            <w:tcW w:w="5472" w:type="dxa"/>
          </w:tcPr>
          <w:p w14:paraId="5CF32FB1" w14:textId="77777777" w:rsidR="00771F96" w:rsidRDefault="003820DA">
            <w:pPr>
              <w:pBdr>
                <w:top w:val="nil"/>
                <w:left w:val="nil"/>
                <w:bottom w:val="nil"/>
                <w:right w:val="nil"/>
                <w:between w:val="nil"/>
              </w:pBdr>
              <w:spacing w:line="234" w:lineRule="auto"/>
              <w:ind w:left="108"/>
              <w:rPr>
                <w:color w:val="000000"/>
              </w:rPr>
            </w:pPr>
            <w:r>
              <w:rPr>
                <w:color w:val="000000"/>
              </w:rPr>
              <w:t>VPS priemonės veiklos srities, kuriai parengtas FSA,</w:t>
            </w:r>
          </w:p>
        </w:tc>
        <w:tc>
          <w:tcPr>
            <w:tcW w:w="8950" w:type="dxa"/>
            <w:gridSpan w:val="21"/>
          </w:tcPr>
          <w:p w14:paraId="78798E69" w14:textId="77777777" w:rsidR="00771F96" w:rsidRDefault="003820DA">
            <w:pPr>
              <w:pBdr>
                <w:top w:val="nil"/>
                <w:left w:val="nil"/>
                <w:bottom w:val="nil"/>
                <w:right w:val="nil"/>
                <w:between w:val="nil"/>
              </w:pBdr>
              <w:spacing w:line="234" w:lineRule="auto"/>
              <w:ind w:left="108"/>
              <w:rPr>
                <w:color w:val="000000"/>
              </w:rPr>
            </w:pPr>
            <w:r>
              <w:rPr>
                <w:color w:val="000000"/>
              </w:rPr>
              <w:t>Didinti kaimo gyventojų užimtumą, skatinant verslo iniciatyvas kurti naujas ir išlaikyti esamas</w:t>
            </w:r>
          </w:p>
        </w:tc>
      </w:tr>
    </w:tbl>
    <w:p w14:paraId="7F2C187D" w14:textId="77777777" w:rsidR="00771F96" w:rsidRDefault="00771F96">
      <w:pPr>
        <w:spacing w:line="234" w:lineRule="auto"/>
        <w:sectPr w:rsidR="00771F96">
          <w:pgSz w:w="16840" w:h="11910" w:orient="landscape"/>
          <w:pgMar w:top="1100" w:right="460" w:bottom="280" w:left="920" w:header="360" w:footer="360" w:gutter="0"/>
          <w:pgNumType w:start="1"/>
          <w:cols w:space="1296"/>
        </w:sectPr>
      </w:pPr>
    </w:p>
    <w:p w14:paraId="59B464DA" w14:textId="77777777" w:rsidR="00771F96" w:rsidRDefault="00771F96">
      <w:pPr>
        <w:pBdr>
          <w:top w:val="nil"/>
          <w:left w:val="nil"/>
          <w:bottom w:val="nil"/>
          <w:right w:val="nil"/>
          <w:between w:val="nil"/>
        </w:pBdr>
        <w:rPr>
          <w:color w:val="000000"/>
          <w:sz w:val="20"/>
          <w:szCs w:val="20"/>
        </w:rPr>
      </w:pPr>
    </w:p>
    <w:p w14:paraId="788DD955" w14:textId="77777777" w:rsidR="00771F96" w:rsidRDefault="00771F96">
      <w:pPr>
        <w:pBdr>
          <w:top w:val="nil"/>
          <w:left w:val="nil"/>
          <w:bottom w:val="nil"/>
          <w:right w:val="nil"/>
          <w:between w:val="nil"/>
        </w:pBdr>
        <w:rPr>
          <w:color w:val="000000"/>
          <w:sz w:val="20"/>
          <w:szCs w:val="20"/>
        </w:rPr>
      </w:pPr>
    </w:p>
    <w:p w14:paraId="74D77F6C" w14:textId="77777777" w:rsidR="00771F96" w:rsidRDefault="00771F96">
      <w:pPr>
        <w:pBdr>
          <w:top w:val="nil"/>
          <w:left w:val="nil"/>
          <w:bottom w:val="nil"/>
          <w:right w:val="nil"/>
          <w:between w:val="nil"/>
        </w:pBdr>
        <w:spacing w:before="9"/>
        <w:rPr>
          <w:color w:val="000000"/>
          <w:sz w:val="11"/>
          <w:szCs w:val="11"/>
        </w:rPr>
      </w:pPr>
    </w:p>
    <w:tbl>
      <w:tblPr>
        <w:tblStyle w:val="a0"/>
        <w:tblW w:w="1516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6"/>
        <w:gridCol w:w="5472"/>
        <w:gridCol w:w="8936"/>
      </w:tblGrid>
      <w:tr w:rsidR="00771F96" w14:paraId="07A69443" w14:textId="77777777">
        <w:trPr>
          <w:trHeight w:val="251"/>
        </w:trPr>
        <w:tc>
          <w:tcPr>
            <w:tcW w:w="756" w:type="dxa"/>
          </w:tcPr>
          <w:p w14:paraId="0A4041A8" w14:textId="77777777" w:rsidR="00771F96" w:rsidRDefault="00771F96">
            <w:pPr>
              <w:pBdr>
                <w:top w:val="nil"/>
                <w:left w:val="nil"/>
                <w:bottom w:val="nil"/>
                <w:right w:val="nil"/>
                <w:between w:val="nil"/>
              </w:pBdr>
              <w:rPr>
                <w:color w:val="000000"/>
                <w:sz w:val="18"/>
                <w:szCs w:val="18"/>
              </w:rPr>
            </w:pPr>
          </w:p>
        </w:tc>
        <w:tc>
          <w:tcPr>
            <w:tcW w:w="5472" w:type="dxa"/>
          </w:tcPr>
          <w:p w14:paraId="5E238167" w14:textId="77777777" w:rsidR="00771F96" w:rsidRDefault="003820DA">
            <w:pPr>
              <w:pBdr>
                <w:top w:val="nil"/>
                <w:left w:val="nil"/>
                <w:bottom w:val="nil"/>
                <w:right w:val="nil"/>
                <w:between w:val="nil"/>
              </w:pBdr>
              <w:spacing w:line="232" w:lineRule="auto"/>
              <w:ind w:left="108"/>
              <w:rPr>
                <w:color w:val="000000"/>
              </w:rPr>
            </w:pPr>
            <w:r>
              <w:rPr>
                <w:color w:val="000000"/>
              </w:rPr>
              <w:t>pagrindiniai tikslai yra šie:</w:t>
            </w:r>
          </w:p>
        </w:tc>
        <w:tc>
          <w:tcPr>
            <w:tcW w:w="8936" w:type="dxa"/>
          </w:tcPr>
          <w:p w14:paraId="13282F2D" w14:textId="77777777" w:rsidR="00771F96" w:rsidRDefault="003820DA">
            <w:pPr>
              <w:pBdr>
                <w:top w:val="nil"/>
                <w:left w:val="nil"/>
                <w:bottom w:val="nil"/>
                <w:right w:val="nil"/>
                <w:between w:val="nil"/>
              </w:pBdr>
              <w:spacing w:line="232" w:lineRule="auto"/>
              <w:ind w:left="108"/>
              <w:rPr>
                <w:color w:val="000000"/>
              </w:rPr>
            </w:pPr>
            <w:r>
              <w:rPr>
                <w:color w:val="000000"/>
              </w:rPr>
              <w:t>darbo vietas.</w:t>
            </w:r>
          </w:p>
        </w:tc>
      </w:tr>
      <w:tr w:rsidR="00771F96" w14:paraId="675310AB" w14:textId="77777777">
        <w:trPr>
          <w:trHeight w:val="2277"/>
        </w:trPr>
        <w:tc>
          <w:tcPr>
            <w:tcW w:w="756" w:type="dxa"/>
          </w:tcPr>
          <w:p w14:paraId="1C9289AF" w14:textId="77777777" w:rsidR="00771F96" w:rsidRDefault="003820DA">
            <w:pPr>
              <w:pBdr>
                <w:top w:val="nil"/>
                <w:left w:val="nil"/>
                <w:bottom w:val="nil"/>
                <w:right w:val="nil"/>
                <w:between w:val="nil"/>
              </w:pBdr>
              <w:spacing w:line="246" w:lineRule="auto"/>
              <w:ind w:left="134" w:right="127"/>
              <w:jc w:val="center"/>
              <w:rPr>
                <w:color w:val="000000"/>
              </w:rPr>
            </w:pPr>
            <w:r>
              <w:rPr>
                <w:color w:val="000000"/>
              </w:rPr>
              <w:t>1.7.</w:t>
            </w:r>
          </w:p>
        </w:tc>
        <w:tc>
          <w:tcPr>
            <w:tcW w:w="5472" w:type="dxa"/>
          </w:tcPr>
          <w:p w14:paraId="3CB8D305" w14:textId="77777777" w:rsidR="00771F96" w:rsidRDefault="003820DA">
            <w:pPr>
              <w:pBdr>
                <w:top w:val="nil"/>
                <w:left w:val="nil"/>
                <w:bottom w:val="nil"/>
                <w:right w:val="nil"/>
                <w:between w:val="nil"/>
              </w:pBdr>
              <w:spacing w:line="246" w:lineRule="auto"/>
              <w:ind w:left="108"/>
              <w:rPr>
                <w:color w:val="000000"/>
              </w:rPr>
            </w:pPr>
            <w:r>
              <w:rPr>
                <w:color w:val="000000"/>
              </w:rPr>
              <w:t>Pagal VPS priemonės veiklos sritį parama teikiama:</w:t>
            </w:r>
          </w:p>
        </w:tc>
        <w:tc>
          <w:tcPr>
            <w:tcW w:w="8936" w:type="dxa"/>
          </w:tcPr>
          <w:p w14:paraId="1984357E" w14:textId="77777777" w:rsidR="00771F96" w:rsidRDefault="003820DA">
            <w:pPr>
              <w:pBdr>
                <w:top w:val="nil"/>
                <w:left w:val="nil"/>
                <w:bottom w:val="nil"/>
                <w:right w:val="nil"/>
                <w:between w:val="nil"/>
              </w:pBdr>
              <w:ind w:left="108" w:right="96"/>
              <w:jc w:val="both"/>
              <w:rPr>
                <w:color w:val="000000"/>
              </w:rPr>
            </w:pPr>
            <w:r>
              <w:rPr>
                <w:color w:val="000000"/>
              </w:rPr>
              <w:t>Teikiant paramą ne žemės ūkio verslui kaimo vietovėse plėtoti kaimo gyventojams sudaromos sąlygos susikurti papildomų pajamų šaltinį bei mažinti sezoninį užimtumo svyravimą. Pagal veiklos sritį teikiama parama įvairiai ne žemės ūkio veiklai, produktų gamyb</w:t>
            </w:r>
            <w:r>
              <w:rPr>
                <w:color w:val="000000"/>
              </w:rPr>
              <w:t>ai, apdorojimui, perdirbimui, jų pardavimui, taip pat paslaugų teikimui, įskaitant paslaugas žemės ūkiui.</w:t>
            </w:r>
          </w:p>
          <w:p w14:paraId="0004F1FA" w14:textId="77777777" w:rsidR="00771F96" w:rsidRDefault="003820DA">
            <w:pPr>
              <w:pBdr>
                <w:top w:val="nil"/>
                <w:left w:val="nil"/>
                <w:bottom w:val="nil"/>
                <w:right w:val="nil"/>
                <w:between w:val="nil"/>
              </w:pBdr>
              <w:ind w:left="108" w:right="94"/>
              <w:jc w:val="both"/>
              <w:rPr>
                <w:color w:val="000000"/>
              </w:rPr>
            </w:pPr>
            <w:r>
              <w:rPr>
                <w:color w:val="000000"/>
              </w:rPr>
              <w:t>Pareiškėjai, teikiantys paraiškas, turi vietos projekto paraiškos (FSA 1 priedas) 3 dalyje „Vietos projekto idėjos aprašymas“, taip pat verslo plane (FSA 2 priedas) pateikti informaciją apie planuojamo vietos projekto tikslus, uždavinius, planuojamas veikl</w:t>
            </w:r>
            <w:r>
              <w:rPr>
                <w:color w:val="000000"/>
              </w:rPr>
              <w:t>as, kurių pagrindu būtų galima</w:t>
            </w:r>
          </w:p>
          <w:p w14:paraId="58C3B712" w14:textId="77777777" w:rsidR="00771F96" w:rsidRDefault="003820DA">
            <w:pPr>
              <w:pBdr>
                <w:top w:val="nil"/>
                <w:left w:val="nil"/>
                <w:bottom w:val="nil"/>
                <w:right w:val="nil"/>
                <w:between w:val="nil"/>
              </w:pBdr>
              <w:spacing w:line="254" w:lineRule="auto"/>
              <w:ind w:left="108" w:right="103"/>
              <w:jc w:val="both"/>
              <w:rPr>
                <w:color w:val="000000"/>
              </w:rPr>
            </w:pPr>
            <w:r>
              <w:rPr>
                <w:color w:val="000000"/>
              </w:rPr>
              <w:t>įvertinti, kaip vietos projektas atitinka VPS, VPS priemonės veiklos srities tikslus, remiamas veiklas.</w:t>
            </w:r>
          </w:p>
        </w:tc>
      </w:tr>
      <w:tr w:rsidR="00771F96" w14:paraId="50DE9DF8" w14:textId="77777777">
        <w:trPr>
          <w:trHeight w:val="1263"/>
        </w:trPr>
        <w:tc>
          <w:tcPr>
            <w:tcW w:w="756" w:type="dxa"/>
          </w:tcPr>
          <w:p w14:paraId="78B363BB" w14:textId="77777777" w:rsidR="00771F96" w:rsidRDefault="003820DA">
            <w:pPr>
              <w:pBdr>
                <w:top w:val="nil"/>
                <w:left w:val="nil"/>
                <w:bottom w:val="nil"/>
                <w:right w:val="nil"/>
                <w:between w:val="nil"/>
              </w:pBdr>
              <w:spacing w:line="246" w:lineRule="auto"/>
              <w:ind w:left="134" w:right="127"/>
              <w:jc w:val="center"/>
              <w:rPr>
                <w:color w:val="000000"/>
              </w:rPr>
            </w:pPr>
            <w:r>
              <w:rPr>
                <w:color w:val="000000"/>
              </w:rPr>
              <w:t>1.8.</w:t>
            </w:r>
          </w:p>
        </w:tc>
        <w:tc>
          <w:tcPr>
            <w:tcW w:w="5472" w:type="dxa"/>
          </w:tcPr>
          <w:p w14:paraId="1506078E" w14:textId="77777777" w:rsidR="00771F96" w:rsidRDefault="003820DA">
            <w:pPr>
              <w:pBdr>
                <w:top w:val="nil"/>
                <w:left w:val="nil"/>
                <w:bottom w:val="nil"/>
                <w:right w:val="nil"/>
                <w:between w:val="nil"/>
              </w:pBdr>
              <w:spacing w:line="246" w:lineRule="auto"/>
              <w:ind w:left="108"/>
              <w:rPr>
                <w:color w:val="000000"/>
              </w:rPr>
            </w:pPr>
            <w:r>
              <w:rPr>
                <w:color w:val="000000"/>
              </w:rPr>
              <w:t>Paramos gali kreiptis šie pareiškėjai:</w:t>
            </w:r>
          </w:p>
        </w:tc>
        <w:tc>
          <w:tcPr>
            <w:tcW w:w="8936" w:type="dxa"/>
          </w:tcPr>
          <w:p w14:paraId="235C8790" w14:textId="77777777" w:rsidR="00771F96" w:rsidRDefault="003820DA">
            <w:pPr>
              <w:pBdr>
                <w:top w:val="nil"/>
                <w:left w:val="nil"/>
                <w:bottom w:val="nil"/>
                <w:right w:val="nil"/>
                <w:between w:val="nil"/>
              </w:pBdr>
              <w:spacing w:line="242" w:lineRule="auto"/>
              <w:ind w:left="108"/>
              <w:rPr>
                <w:color w:val="000000"/>
              </w:rPr>
            </w:pPr>
            <w:r>
              <w:rPr>
                <w:color w:val="000000"/>
              </w:rPr>
              <w:t>Galimi pareiškėjai: juridiniai ir fiziniai asmenys: labai maža arba maža įmonė; ūkininkas ar kitas fizinis asmuo.</w:t>
            </w:r>
          </w:p>
          <w:p w14:paraId="2FC962E6" w14:textId="77777777" w:rsidR="00771F96" w:rsidRDefault="003820DA">
            <w:pPr>
              <w:pBdr>
                <w:top w:val="nil"/>
                <w:left w:val="nil"/>
                <w:bottom w:val="nil"/>
                <w:right w:val="nil"/>
                <w:between w:val="nil"/>
              </w:pBdr>
              <w:spacing w:line="248" w:lineRule="auto"/>
              <w:ind w:left="108"/>
              <w:rPr>
                <w:color w:val="000000"/>
              </w:rPr>
            </w:pPr>
            <w:r>
              <w:rPr>
                <w:color w:val="000000"/>
              </w:rPr>
              <w:t>Pareiškėjai turi atitikti šio FSA 4 dalyje „Vietos projektų tinkamumo finansuoti sąlygos ir vietos</w:t>
            </w:r>
          </w:p>
          <w:p w14:paraId="5BE3E540" w14:textId="77777777" w:rsidR="00771F96" w:rsidRDefault="003820DA">
            <w:pPr>
              <w:pBdr>
                <w:top w:val="nil"/>
                <w:left w:val="nil"/>
                <w:bottom w:val="nil"/>
                <w:right w:val="nil"/>
                <w:between w:val="nil"/>
              </w:pBdr>
              <w:spacing w:line="252" w:lineRule="auto"/>
              <w:ind w:left="108" w:right="17"/>
              <w:rPr>
                <w:color w:val="000000"/>
              </w:rPr>
            </w:pPr>
            <w:r>
              <w:rPr>
                <w:color w:val="000000"/>
              </w:rPr>
              <w:t>projektų vykdytojų įsipareigojimai“ nurodyt</w:t>
            </w:r>
            <w:r>
              <w:rPr>
                <w:color w:val="000000"/>
              </w:rPr>
              <w:t>us ir pareiškėjui taikomus bendruosius, specialiuosius ir papildomus tinkamumo reikalavimus.</w:t>
            </w:r>
          </w:p>
        </w:tc>
      </w:tr>
      <w:tr w:rsidR="00771F96" w14:paraId="431F9F2E" w14:textId="77777777">
        <w:trPr>
          <w:trHeight w:val="253"/>
        </w:trPr>
        <w:tc>
          <w:tcPr>
            <w:tcW w:w="756" w:type="dxa"/>
          </w:tcPr>
          <w:p w14:paraId="075F0525" w14:textId="77777777" w:rsidR="00771F96" w:rsidRDefault="003820DA">
            <w:pPr>
              <w:pBdr>
                <w:top w:val="nil"/>
                <w:left w:val="nil"/>
                <w:bottom w:val="nil"/>
                <w:right w:val="nil"/>
                <w:between w:val="nil"/>
              </w:pBdr>
              <w:spacing w:line="234" w:lineRule="auto"/>
              <w:ind w:left="134" w:right="127"/>
              <w:jc w:val="center"/>
              <w:rPr>
                <w:color w:val="000000"/>
              </w:rPr>
            </w:pPr>
            <w:r>
              <w:rPr>
                <w:color w:val="000000"/>
              </w:rPr>
              <w:t>1.9.</w:t>
            </w:r>
          </w:p>
        </w:tc>
        <w:tc>
          <w:tcPr>
            <w:tcW w:w="5472" w:type="dxa"/>
          </w:tcPr>
          <w:p w14:paraId="63550BF2" w14:textId="77777777" w:rsidR="00771F96" w:rsidRDefault="003820DA">
            <w:pPr>
              <w:pBdr>
                <w:top w:val="nil"/>
                <w:left w:val="nil"/>
                <w:bottom w:val="nil"/>
                <w:right w:val="nil"/>
                <w:between w:val="nil"/>
              </w:pBdr>
              <w:spacing w:line="234" w:lineRule="auto"/>
              <w:ind w:left="108"/>
              <w:rPr>
                <w:color w:val="000000"/>
              </w:rPr>
            </w:pPr>
            <w:r>
              <w:rPr>
                <w:color w:val="000000"/>
              </w:rPr>
              <w:t>Galimi vietos projekto pareiškėjo partneriai:</w:t>
            </w:r>
          </w:p>
        </w:tc>
        <w:tc>
          <w:tcPr>
            <w:tcW w:w="8936" w:type="dxa"/>
          </w:tcPr>
          <w:p w14:paraId="50B822E6" w14:textId="77777777" w:rsidR="00771F96" w:rsidRDefault="003820DA">
            <w:pPr>
              <w:pBdr>
                <w:top w:val="nil"/>
                <w:left w:val="nil"/>
                <w:bottom w:val="nil"/>
                <w:right w:val="nil"/>
                <w:between w:val="nil"/>
              </w:pBdr>
              <w:spacing w:line="234" w:lineRule="auto"/>
              <w:ind w:left="108"/>
              <w:rPr>
                <w:color w:val="000000"/>
              </w:rPr>
            </w:pPr>
            <w:r>
              <w:rPr>
                <w:color w:val="000000"/>
              </w:rPr>
              <w:t>Partneriai negalimi</w:t>
            </w:r>
          </w:p>
        </w:tc>
      </w:tr>
      <w:tr w:rsidR="00771F96" w14:paraId="4E1533C2" w14:textId="77777777">
        <w:trPr>
          <w:trHeight w:val="506"/>
        </w:trPr>
        <w:tc>
          <w:tcPr>
            <w:tcW w:w="756" w:type="dxa"/>
          </w:tcPr>
          <w:p w14:paraId="2F2A8872" w14:textId="77777777" w:rsidR="00771F96" w:rsidRDefault="003820DA">
            <w:pPr>
              <w:pBdr>
                <w:top w:val="nil"/>
                <w:left w:val="nil"/>
                <w:bottom w:val="nil"/>
                <w:right w:val="nil"/>
                <w:between w:val="nil"/>
              </w:pBdr>
              <w:spacing w:line="246" w:lineRule="auto"/>
              <w:ind w:left="139" w:right="127"/>
              <w:jc w:val="center"/>
              <w:rPr>
                <w:color w:val="000000"/>
              </w:rPr>
            </w:pPr>
            <w:r>
              <w:rPr>
                <w:color w:val="000000"/>
              </w:rPr>
              <w:t>1.10.</w:t>
            </w:r>
          </w:p>
        </w:tc>
        <w:tc>
          <w:tcPr>
            <w:tcW w:w="5472" w:type="dxa"/>
          </w:tcPr>
          <w:p w14:paraId="0DC14400" w14:textId="77777777" w:rsidR="00771F96" w:rsidRDefault="003820DA">
            <w:pPr>
              <w:pBdr>
                <w:top w:val="nil"/>
                <w:left w:val="nil"/>
                <w:bottom w:val="nil"/>
                <w:right w:val="nil"/>
                <w:between w:val="nil"/>
              </w:pBdr>
              <w:spacing w:before="121"/>
              <w:ind w:left="108"/>
            </w:pPr>
            <w:r>
              <w:t>Kvietimui teikti VPS priemonės vietos projektų paraiškas</w:t>
            </w:r>
          </w:p>
          <w:p w14:paraId="4A5A6B86" w14:textId="77777777" w:rsidR="00771F96" w:rsidRDefault="003820DA">
            <w:pPr>
              <w:pBdr>
                <w:top w:val="nil"/>
                <w:left w:val="nil"/>
                <w:bottom w:val="nil"/>
                <w:right w:val="nil"/>
                <w:between w:val="nil"/>
              </w:pBdr>
              <w:spacing w:before="121"/>
              <w:ind w:left="108"/>
            </w:pPr>
            <w:r>
              <w:t>skiriama:</w:t>
            </w:r>
          </w:p>
        </w:tc>
        <w:tc>
          <w:tcPr>
            <w:tcW w:w="8936" w:type="dxa"/>
          </w:tcPr>
          <w:p w14:paraId="09DBBE03" w14:textId="77777777" w:rsidR="00771F96" w:rsidRDefault="003820DA">
            <w:pPr>
              <w:pBdr>
                <w:top w:val="nil"/>
                <w:left w:val="nil"/>
                <w:bottom w:val="nil"/>
                <w:right w:val="nil"/>
                <w:between w:val="nil"/>
              </w:pBdr>
              <w:spacing w:before="121"/>
              <w:ind w:left="108"/>
            </w:pPr>
            <w:r>
              <w:t>135 408,76 Eur</w:t>
            </w:r>
          </w:p>
        </w:tc>
      </w:tr>
      <w:tr w:rsidR="00771F96" w14:paraId="7597CA42" w14:textId="77777777">
        <w:trPr>
          <w:trHeight w:val="505"/>
        </w:trPr>
        <w:tc>
          <w:tcPr>
            <w:tcW w:w="756" w:type="dxa"/>
          </w:tcPr>
          <w:p w14:paraId="1E6F7BEF" w14:textId="77777777" w:rsidR="00771F96" w:rsidRDefault="003820DA">
            <w:pPr>
              <w:pBdr>
                <w:top w:val="nil"/>
                <w:left w:val="nil"/>
                <w:bottom w:val="nil"/>
                <w:right w:val="nil"/>
                <w:between w:val="nil"/>
              </w:pBdr>
              <w:spacing w:line="246" w:lineRule="auto"/>
              <w:ind w:left="139" w:right="127"/>
              <w:jc w:val="center"/>
              <w:rPr>
                <w:color w:val="000000"/>
              </w:rPr>
            </w:pPr>
            <w:r>
              <w:rPr>
                <w:color w:val="000000"/>
              </w:rPr>
              <w:t>1.11.</w:t>
            </w:r>
          </w:p>
        </w:tc>
        <w:tc>
          <w:tcPr>
            <w:tcW w:w="5472" w:type="dxa"/>
          </w:tcPr>
          <w:p w14:paraId="35F24D3A" w14:textId="77777777" w:rsidR="00771F96" w:rsidRDefault="003820DA">
            <w:pPr>
              <w:pBdr>
                <w:top w:val="nil"/>
                <w:left w:val="nil"/>
                <w:bottom w:val="nil"/>
                <w:right w:val="nil"/>
                <w:between w:val="nil"/>
              </w:pBdr>
              <w:spacing w:line="246" w:lineRule="auto"/>
              <w:ind w:left="108"/>
              <w:rPr>
                <w:color w:val="000000"/>
              </w:rPr>
            </w:pPr>
            <w:r>
              <w:rPr>
                <w:color w:val="000000"/>
              </w:rPr>
              <w:t>Didžiausia lėšų vietos projektui paramos suma negali</w:t>
            </w:r>
          </w:p>
          <w:p w14:paraId="2B8975E6" w14:textId="77777777" w:rsidR="00771F96" w:rsidRDefault="003820DA">
            <w:pPr>
              <w:pBdr>
                <w:top w:val="nil"/>
                <w:left w:val="nil"/>
                <w:bottom w:val="nil"/>
                <w:right w:val="nil"/>
                <w:between w:val="nil"/>
              </w:pBdr>
              <w:ind w:left="108"/>
              <w:rPr>
                <w:color w:val="000000"/>
              </w:rPr>
            </w:pPr>
            <w:r>
              <w:rPr>
                <w:color w:val="000000"/>
              </w:rPr>
              <w:t>viršyti:</w:t>
            </w:r>
          </w:p>
        </w:tc>
        <w:tc>
          <w:tcPr>
            <w:tcW w:w="8936" w:type="dxa"/>
          </w:tcPr>
          <w:p w14:paraId="537CCB80" w14:textId="77777777" w:rsidR="00771F96" w:rsidRDefault="003820DA">
            <w:pPr>
              <w:pBdr>
                <w:top w:val="nil"/>
                <w:left w:val="nil"/>
                <w:bottom w:val="nil"/>
                <w:right w:val="nil"/>
                <w:between w:val="nil"/>
              </w:pBdr>
              <w:spacing w:before="121"/>
              <w:ind w:left="108"/>
              <w:rPr>
                <w:color w:val="000000"/>
              </w:rPr>
            </w:pPr>
            <w:r>
              <w:rPr>
                <w:color w:val="000000"/>
              </w:rPr>
              <w:t>38 000,00 Eur</w:t>
            </w:r>
          </w:p>
        </w:tc>
      </w:tr>
      <w:tr w:rsidR="00771F96" w14:paraId="24994D23" w14:textId="77777777">
        <w:trPr>
          <w:trHeight w:val="506"/>
        </w:trPr>
        <w:tc>
          <w:tcPr>
            <w:tcW w:w="756" w:type="dxa"/>
          </w:tcPr>
          <w:p w14:paraId="5B37413B" w14:textId="77777777" w:rsidR="00771F96" w:rsidRDefault="003820DA">
            <w:pPr>
              <w:pBdr>
                <w:top w:val="nil"/>
                <w:left w:val="nil"/>
                <w:bottom w:val="nil"/>
                <w:right w:val="nil"/>
                <w:between w:val="nil"/>
              </w:pBdr>
              <w:spacing w:line="246" w:lineRule="auto"/>
              <w:ind w:left="139" w:right="127"/>
              <w:jc w:val="center"/>
              <w:rPr>
                <w:color w:val="000000"/>
              </w:rPr>
            </w:pPr>
            <w:r>
              <w:rPr>
                <w:color w:val="000000"/>
              </w:rPr>
              <w:t>1.12.</w:t>
            </w:r>
          </w:p>
        </w:tc>
        <w:tc>
          <w:tcPr>
            <w:tcW w:w="5472" w:type="dxa"/>
          </w:tcPr>
          <w:p w14:paraId="71CE6CFE" w14:textId="77777777" w:rsidR="00771F96" w:rsidRDefault="003820DA">
            <w:pPr>
              <w:pBdr>
                <w:top w:val="nil"/>
                <w:left w:val="nil"/>
                <w:bottom w:val="nil"/>
                <w:right w:val="nil"/>
                <w:between w:val="nil"/>
              </w:pBdr>
              <w:spacing w:line="246" w:lineRule="auto"/>
              <w:ind w:left="108"/>
              <w:rPr>
                <w:color w:val="000000"/>
              </w:rPr>
            </w:pPr>
            <w:r>
              <w:rPr>
                <w:color w:val="000000"/>
              </w:rPr>
              <w:t>Didžiausia lėšų vietos projektui įgyvendinti lyginamoji</w:t>
            </w:r>
          </w:p>
          <w:p w14:paraId="17383015" w14:textId="77777777" w:rsidR="00771F96" w:rsidRDefault="003820DA">
            <w:pPr>
              <w:pBdr>
                <w:top w:val="nil"/>
                <w:left w:val="nil"/>
                <w:bottom w:val="nil"/>
                <w:right w:val="nil"/>
                <w:between w:val="nil"/>
              </w:pBdr>
              <w:ind w:left="108"/>
              <w:rPr>
                <w:color w:val="000000"/>
              </w:rPr>
            </w:pPr>
            <w:r>
              <w:rPr>
                <w:color w:val="000000"/>
              </w:rPr>
              <w:t>dalis:</w:t>
            </w:r>
          </w:p>
        </w:tc>
        <w:tc>
          <w:tcPr>
            <w:tcW w:w="8936" w:type="dxa"/>
          </w:tcPr>
          <w:p w14:paraId="61994701" w14:textId="77777777" w:rsidR="00771F96" w:rsidRDefault="003820DA">
            <w:pPr>
              <w:pBdr>
                <w:top w:val="nil"/>
                <w:left w:val="nil"/>
                <w:bottom w:val="nil"/>
                <w:right w:val="nil"/>
                <w:between w:val="nil"/>
              </w:pBdr>
              <w:spacing w:line="246" w:lineRule="auto"/>
              <w:ind w:left="108"/>
              <w:rPr>
                <w:color w:val="000000"/>
              </w:rPr>
            </w:pPr>
            <w:r>
              <w:rPr>
                <w:color w:val="000000"/>
              </w:rPr>
              <w:t>Lėšos vietos projektui įgyvendinti gali sudaryti iki 70 proc. visų tinkamų finansuoti vietos projektų</w:t>
            </w:r>
          </w:p>
          <w:p w14:paraId="5045E61A" w14:textId="77777777" w:rsidR="00771F96" w:rsidRDefault="003820DA">
            <w:pPr>
              <w:pBdr>
                <w:top w:val="nil"/>
                <w:left w:val="nil"/>
                <w:bottom w:val="nil"/>
                <w:right w:val="nil"/>
                <w:between w:val="nil"/>
              </w:pBdr>
              <w:ind w:left="108"/>
              <w:rPr>
                <w:color w:val="000000"/>
              </w:rPr>
            </w:pPr>
            <w:r>
              <w:rPr>
                <w:color w:val="000000"/>
              </w:rPr>
              <w:t>išlaidų.</w:t>
            </w:r>
          </w:p>
        </w:tc>
      </w:tr>
      <w:tr w:rsidR="00771F96" w14:paraId="6F5651F3" w14:textId="77777777">
        <w:trPr>
          <w:trHeight w:val="1012"/>
        </w:trPr>
        <w:tc>
          <w:tcPr>
            <w:tcW w:w="756" w:type="dxa"/>
          </w:tcPr>
          <w:p w14:paraId="2830FB74" w14:textId="77777777" w:rsidR="00771F96" w:rsidRDefault="003820DA">
            <w:pPr>
              <w:pBdr>
                <w:top w:val="nil"/>
                <w:left w:val="nil"/>
                <w:bottom w:val="nil"/>
                <w:right w:val="nil"/>
                <w:between w:val="nil"/>
              </w:pBdr>
              <w:spacing w:line="246" w:lineRule="auto"/>
              <w:ind w:left="139" w:right="127"/>
              <w:jc w:val="center"/>
              <w:rPr>
                <w:color w:val="000000"/>
              </w:rPr>
            </w:pPr>
            <w:r>
              <w:rPr>
                <w:color w:val="000000"/>
              </w:rPr>
              <w:t>1.13.</w:t>
            </w:r>
          </w:p>
        </w:tc>
        <w:tc>
          <w:tcPr>
            <w:tcW w:w="5472" w:type="dxa"/>
          </w:tcPr>
          <w:p w14:paraId="7A2B4C68" w14:textId="77777777" w:rsidR="00771F96" w:rsidRDefault="003820DA">
            <w:pPr>
              <w:pBdr>
                <w:top w:val="nil"/>
                <w:left w:val="nil"/>
                <w:bottom w:val="nil"/>
                <w:right w:val="nil"/>
                <w:between w:val="nil"/>
              </w:pBdr>
              <w:ind w:left="108" w:right="98"/>
              <w:jc w:val="both"/>
              <w:rPr>
                <w:color w:val="000000"/>
              </w:rPr>
            </w:pPr>
            <w:r>
              <w:rPr>
                <w:color w:val="000000"/>
              </w:rPr>
              <w:t>Tinkamų finansuoti vietos projekto išlaidų, kurių nepadengia lėšos vietos projektui įgyvendinti, dalį pareiškėjas privalo finansuoti:</w:t>
            </w:r>
          </w:p>
        </w:tc>
        <w:tc>
          <w:tcPr>
            <w:tcW w:w="8936" w:type="dxa"/>
          </w:tcPr>
          <w:p w14:paraId="6A1F259E" w14:textId="77777777" w:rsidR="00771F96" w:rsidRDefault="003820DA">
            <w:pPr>
              <w:numPr>
                <w:ilvl w:val="0"/>
                <w:numId w:val="18"/>
              </w:numPr>
              <w:pBdr>
                <w:top w:val="nil"/>
                <w:left w:val="nil"/>
                <w:bottom w:val="nil"/>
                <w:right w:val="nil"/>
                <w:between w:val="nil"/>
              </w:pBdr>
              <w:tabs>
                <w:tab w:val="left" w:pos="330"/>
              </w:tabs>
              <w:spacing w:line="246" w:lineRule="auto"/>
              <w:ind w:hanging="222"/>
              <w:rPr>
                <w:color w:val="000000"/>
              </w:rPr>
            </w:pPr>
            <w:r>
              <w:rPr>
                <w:color w:val="000000"/>
              </w:rPr>
              <w:t>pareiškėjo nuosavos piniginės lėšos arba savivaldybės biudžeto lėšos (kai taikoma);</w:t>
            </w:r>
          </w:p>
          <w:p w14:paraId="47F317B5" w14:textId="77777777" w:rsidR="00771F96" w:rsidRDefault="003820DA">
            <w:pPr>
              <w:numPr>
                <w:ilvl w:val="0"/>
                <w:numId w:val="18"/>
              </w:numPr>
              <w:pBdr>
                <w:top w:val="nil"/>
                <w:left w:val="nil"/>
                <w:bottom w:val="nil"/>
                <w:right w:val="nil"/>
                <w:between w:val="nil"/>
              </w:pBdr>
              <w:tabs>
                <w:tab w:val="left" w:pos="330"/>
              </w:tabs>
              <w:spacing w:line="252" w:lineRule="auto"/>
              <w:ind w:hanging="222"/>
              <w:rPr>
                <w:color w:val="000000"/>
              </w:rPr>
            </w:pPr>
            <w:r>
              <w:rPr>
                <w:color w:val="000000"/>
              </w:rPr>
              <w:t>pareiškėjo skolintos lėšos;</w:t>
            </w:r>
          </w:p>
          <w:p w14:paraId="53E15784" w14:textId="77777777" w:rsidR="00771F96" w:rsidRDefault="003820DA">
            <w:pPr>
              <w:numPr>
                <w:ilvl w:val="0"/>
                <w:numId w:val="18"/>
              </w:numPr>
              <w:pBdr>
                <w:top w:val="nil"/>
                <w:left w:val="nil"/>
                <w:bottom w:val="nil"/>
                <w:right w:val="nil"/>
                <w:between w:val="nil"/>
              </w:pBdr>
              <w:tabs>
                <w:tab w:val="left" w:pos="330"/>
              </w:tabs>
              <w:spacing w:before="1" w:line="252" w:lineRule="auto"/>
              <w:ind w:hanging="222"/>
              <w:rPr>
                <w:color w:val="000000"/>
              </w:rPr>
            </w:pPr>
            <w:r>
              <w:rPr>
                <w:color w:val="000000"/>
              </w:rPr>
              <w:t>pareiškėjo iš vietos projekte numatytos vykdyti veiklos gautinos lėšos;</w:t>
            </w:r>
          </w:p>
          <w:p w14:paraId="06E737DA" w14:textId="77777777" w:rsidR="00771F96" w:rsidRDefault="003820DA">
            <w:pPr>
              <w:numPr>
                <w:ilvl w:val="0"/>
                <w:numId w:val="18"/>
              </w:numPr>
              <w:pBdr>
                <w:top w:val="nil"/>
                <w:left w:val="nil"/>
                <w:bottom w:val="nil"/>
                <w:right w:val="nil"/>
                <w:between w:val="nil"/>
              </w:pBdr>
              <w:tabs>
                <w:tab w:val="left" w:pos="330"/>
              </w:tabs>
              <w:ind w:hanging="222"/>
              <w:rPr>
                <w:color w:val="000000"/>
              </w:rPr>
            </w:pPr>
            <w:r>
              <w:rPr>
                <w:color w:val="000000"/>
              </w:rPr>
              <w:t>gautinos paramos lėšos, kai vietos projektas įgyvendinamas ne vienu etapu.</w:t>
            </w:r>
          </w:p>
        </w:tc>
      </w:tr>
      <w:tr w:rsidR="00771F96" w14:paraId="32F77B01" w14:textId="77777777">
        <w:trPr>
          <w:trHeight w:val="251"/>
        </w:trPr>
        <w:tc>
          <w:tcPr>
            <w:tcW w:w="756" w:type="dxa"/>
          </w:tcPr>
          <w:p w14:paraId="5D92DA7A" w14:textId="77777777" w:rsidR="00771F96" w:rsidRDefault="003820DA">
            <w:pPr>
              <w:pBdr>
                <w:top w:val="nil"/>
                <w:left w:val="nil"/>
                <w:bottom w:val="nil"/>
                <w:right w:val="nil"/>
                <w:between w:val="nil"/>
              </w:pBdr>
              <w:spacing w:line="232" w:lineRule="auto"/>
              <w:ind w:left="139" w:right="127"/>
              <w:jc w:val="center"/>
              <w:rPr>
                <w:color w:val="000000"/>
              </w:rPr>
            </w:pPr>
            <w:r>
              <w:rPr>
                <w:color w:val="000000"/>
              </w:rPr>
              <w:t>1.14.</w:t>
            </w:r>
          </w:p>
        </w:tc>
        <w:tc>
          <w:tcPr>
            <w:tcW w:w="5472" w:type="dxa"/>
          </w:tcPr>
          <w:p w14:paraId="65D45641" w14:textId="77777777" w:rsidR="00771F96" w:rsidRDefault="003820DA">
            <w:pPr>
              <w:pBdr>
                <w:top w:val="nil"/>
                <w:left w:val="nil"/>
                <w:bottom w:val="nil"/>
                <w:right w:val="nil"/>
                <w:between w:val="nil"/>
              </w:pBdr>
              <w:spacing w:line="232" w:lineRule="auto"/>
              <w:ind w:left="108"/>
              <w:rPr>
                <w:color w:val="000000"/>
              </w:rPr>
            </w:pPr>
            <w:r>
              <w:rPr>
                <w:color w:val="000000"/>
              </w:rPr>
              <w:t xml:space="preserve">Vietos projektų finansavimo fondas </w:t>
            </w:r>
            <w:r>
              <w:rPr>
                <w:i/>
                <w:color w:val="000000"/>
              </w:rPr>
              <w:t>(-ai)</w:t>
            </w:r>
            <w:r>
              <w:rPr>
                <w:color w:val="000000"/>
              </w:rPr>
              <w:t>:</w:t>
            </w:r>
          </w:p>
        </w:tc>
        <w:tc>
          <w:tcPr>
            <w:tcW w:w="8936" w:type="dxa"/>
          </w:tcPr>
          <w:p w14:paraId="1DFDF6F3" w14:textId="77777777" w:rsidR="00771F96" w:rsidRDefault="003820DA">
            <w:pPr>
              <w:pBdr>
                <w:top w:val="nil"/>
                <w:left w:val="nil"/>
                <w:bottom w:val="nil"/>
                <w:right w:val="nil"/>
                <w:between w:val="nil"/>
              </w:pBdr>
              <w:spacing w:line="232" w:lineRule="auto"/>
              <w:ind w:left="108"/>
              <w:rPr>
                <w:color w:val="000000"/>
              </w:rPr>
            </w:pPr>
            <w:r>
              <w:rPr>
                <w:color w:val="000000"/>
              </w:rPr>
              <w:t>EŽŪFKP ir Lietuvos Respublikos valstybės biudžeto lėšos</w:t>
            </w:r>
            <w:r>
              <w:t>, EURI lėšos</w:t>
            </w:r>
          </w:p>
        </w:tc>
      </w:tr>
      <w:tr w:rsidR="00771F96" w14:paraId="5BC11180" w14:textId="77777777">
        <w:trPr>
          <w:trHeight w:val="254"/>
        </w:trPr>
        <w:tc>
          <w:tcPr>
            <w:tcW w:w="15164" w:type="dxa"/>
            <w:gridSpan w:val="3"/>
            <w:shd w:val="clear" w:color="auto" w:fill="FAE3D4"/>
          </w:tcPr>
          <w:p w14:paraId="5B36AE14" w14:textId="77777777" w:rsidR="00771F96" w:rsidRDefault="00771F96">
            <w:pPr>
              <w:pBdr>
                <w:top w:val="nil"/>
                <w:left w:val="nil"/>
                <w:bottom w:val="nil"/>
                <w:right w:val="nil"/>
                <w:between w:val="nil"/>
              </w:pBdr>
              <w:rPr>
                <w:color w:val="000000"/>
                <w:sz w:val="18"/>
                <w:szCs w:val="18"/>
              </w:rPr>
            </w:pPr>
          </w:p>
        </w:tc>
      </w:tr>
    </w:tbl>
    <w:p w14:paraId="18C94C58" w14:textId="77777777" w:rsidR="00771F96" w:rsidRDefault="00771F96">
      <w:pPr>
        <w:pBdr>
          <w:top w:val="nil"/>
          <w:left w:val="nil"/>
          <w:bottom w:val="nil"/>
          <w:right w:val="nil"/>
          <w:between w:val="nil"/>
        </w:pBdr>
        <w:spacing w:before="10"/>
        <w:rPr>
          <w:color w:val="000000"/>
          <w:sz w:val="21"/>
          <w:szCs w:val="21"/>
        </w:rPr>
      </w:pPr>
    </w:p>
    <w:tbl>
      <w:tblPr>
        <w:tblStyle w:val="a1"/>
        <w:tblW w:w="1516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5"/>
        <w:gridCol w:w="3874"/>
        <w:gridCol w:w="1634"/>
        <w:gridCol w:w="4647"/>
        <w:gridCol w:w="4253"/>
      </w:tblGrid>
      <w:tr w:rsidR="00771F96" w14:paraId="158AA59E" w14:textId="77777777">
        <w:trPr>
          <w:trHeight w:val="253"/>
        </w:trPr>
        <w:tc>
          <w:tcPr>
            <w:tcW w:w="15164" w:type="dxa"/>
            <w:gridSpan w:val="5"/>
            <w:shd w:val="clear" w:color="auto" w:fill="F4AF83"/>
          </w:tcPr>
          <w:p w14:paraId="7D829492" w14:textId="77777777" w:rsidR="00771F96" w:rsidRDefault="003820DA">
            <w:pPr>
              <w:pBdr>
                <w:top w:val="nil"/>
                <w:left w:val="nil"/>
                <w:bottom w:val="nil"/>
                <w:right w:val="nil"/>
                <w:between w:val="nil"/>
              </w:pBdr>
              <w:spacing w:before="1" w:line="233" w:lineRule="auto"/>
              <w:ind w:left="107"/>
              <w:rPr>
                <w:b/>
                <w:color w:val="000000"/>
              </w:rPr>
            </w:pPr>
            <w:r>
              <w:rPr>
                <w:b/>
                <w:color w:val="000000"/>
              </w:rPr>
              <w:t>2. VIETOS PROJEKTŲ ATRANKOS KRITERIJAI</w:t>
            </w:r>
          </w:p>
        </w:tc>
      </w:tr>
      <w:tr w:rsidR="00771F96" w14:paraId="3D9276D4" w14:textId="77777777">
        <w:trPr>
          <w:trHeight w:val="757"/>
        </w:trPr>
        <w:tc>
          <w:tcPr>
            <w:tcW w:w="15164" w:type="dxa"/>
            <w:gridSpan w:val="5"/>
          </w:tcPr>
          <w:p w14:paraId="03006C8D" w14:textId="77777777" w:rsidR="00771F96" w:rsidRDefault="003820DA">
            <w:pPr>
              <w:pBdr>
                <w:top w:val="nil"/>
                <w:left w:val="nil"/>
                <w:bottom w:val="nil"/>
                <w:right w:val="nil"/>
                <w:between w:val="nil"/>
              </w:pBdr>
              <w:spacing w:line="246" w:lineRule="auto"/>
              <w:ind w:left="107"/>
              <w:rPr>
                <w:color w:val="000000"/>
              </w:rPr>
            </w:pPr>
            <w:r>
              <w:rPr>
                <w:color w:val="000000"/>
              </w:rPr>
              <w:t>Vietos projektų pridėtinės vertės (kokybės) vertinimo tvarką nustato Vietos projektų administravimo taisyklių 87-92 punktai.</w:t>
            </w:r>
          </w:p>
          <w:p w14:paraId="42512202" w14:textId="77777777" w:rsidR="00771F96" w:rsidRDefault="003820DA">
            <w:pPr>
              <w:pBdr>
                <w:top w:val="nil"/>
                <w:left w:val="nil"/>
                <w:bottom w:val="nil"/>
                <w:right w:val="nil"/>
                <w:between w:val="nil"/>
              </w:pBdr>
              <w:spacing w:line="252" w:lineRule="auto"/>
              <w:ind w:left="107"/>
              <w:rPr>
                <w:color w:val="000000"/>
              </w:rPr>
            </w:pPr>
            <w:r>
              <w:rPr>
                <w:color w:val="000000"/>
              </w:rPr>
              <w:t>Vietos projektų atrankos kriterijai – vietos projektų pridėtinę vertę nustatantys reikalavimai, kurių reikšmė VPS priemonei įgyvend</w:t>
            </w:r>
            <w:r>
              <w:rPr>
                <w:color w:val="000000"/>
              </w:rPr>
              <w:t>inti įvertinama taikant žemiau nurodytą balų sistemą. Didžiausia galima surinkti balų suma yra 100 balų.</w:t>
            </w:r>
          </w:p>
        </w:tc>
      </w:tr>
      <w:tr w:rsidR="00771F96" w14:paraId="53AE4881" w14:textId="77777777">
        <w:trPr>
          <w:trHeight w:val="254"/>
        </w:trPr>
        <w:tc>
          <w:tcPr>
            <w:tcW w:w="756" w:type="dxa"/>
          </w:tcPr>
          <w:p w14:paraId="36E5742A" w14:textId="77777777" w:rsidR="00771F96" w:rsidRDefault="003820DA">
            <w:pPr>
              <w:pBdr>
                <w:top w:val="nil"/>
                <w:left w:val="nil"/>
                <w:bottom w:val="nil"/>
                <w:right w:val="nil"/>
                <w:between w:val="nil"/>
              </w:pBdr>
              <w:spacing w:before="1" w:line="233" w:lineRule="auto"/>
              <w:ind w:left="107"/>
              <w:rPr>
                <w:b/>
                <w:color w:val="000000"/>
              </w:rPr>
            </w:pPr>
            <w:r>
              <w:rPr>
                <w:b/>
                <w:color w:val="000000"/>
              </w:rPr>
              <w:t>2.1.</w:t>
            </w:r>
          </w:p>
        </w:tc>
        <w:tc>
          <w:tcPr>
            <w:tcW w:w="14408" w:type="dxa"/>
            <w:gridSpan w:val="4"/>
          </w:tcPr>
          <w:p w14:paraId="1BA63E3C" w14:textId="77777777" w:rsidR="00771F96" w:rsidRDefault="003820DA">
            <w:pPr>
              <w:pBdr>
                <w:top w:val="nil"/>
                <w:left w:val="nil"/>
                <w:bottom w:val="nil"/>
                <w:right w:val="nil"/>
                <w:between w:val="nil"/>
              </w:pBdr>
              <w:spacing w:line="234" w:lineRule="auto"/>
              <w:ind w:left="108"/>
              <w:rPr>
                <w:color w:val="000000"/>
              </w:rPr>
            </w:pPr>
            <w:r>
              <w:rPr>
                <w:color w:val="000000"/>
              </w:rPr>
              <w:t>Vietos projektų pridėtinės vertės (kokybės) vertinimo metu taikomi šie vietos projektų atrankos kriterijai:</w:t>
            </w:r>
          </w:p>
        </w:tc>
      </w:tr>
      <w:tr w:rsidR="00771F96" w14:paraId="78C1F19A" w14:textId="77777777">
        <w:trPr>
          <w:trHeight w:val="254"/>
        </w:trPr>
        <w:tc>
          <w:tcPr>
            <w:tcW w:w="756" w:type="dxa"/>
          </w:tcPr>
          <w:p w14:paraId="60206C5B" w14:textId="77777777" w:rsidR="00771F96" w:rsidRDefault="003820DA">
            <w:pPr>
              <w:pBdr>
                <w:top w:val="nil"/>
                <w:left w:val="nil"/>
                <w:bottom w:val="nil"/>
                <w:right w:val="nil"/>
                <w:between w:val="nil"/>
              </w:pBdr>
              <w:spacing w:line="234" w:lineRule="auto"/>
              <w:ind w:left="213"/>
              <w:rPr>
                <w:b/>
                <w:color w:val="000000"/>
              </w:rPr>
            </w:pPr>
            <w:r>
              <w:rPr>
                <w:b/>
                <w:color w:val="000000"/>
              </w:rPr>
              <w:t>Eil.</w:t>
            </w:r>
          </w:p>
        </w:tc>
        <w:tc>
          <w:tcPr>
            <w:tcW w:w="3874" w:type="dxa"/>
          </w:tcPr>
          <w:p w14:paraId="56E9C3B0" w14:textId="77777777" w:rsidR="00771F96" w:rsidRDefault="003820DA">
            <w:pPr>
              <w:pBdr>
                <w:top w:val="nil"/>
                <w:left w:val="nil"/>
                <w:bottom w:val="nil"/>
                <w:right w:val="nil"/>
                <w:between w:val="nil"/>
              </w:pBdr>
              <w:spacing w:line="234" w:lineRule="auto"/>
              <w:ind w:left="288"/>
              <w:rPr>
                <w:b/>
                <w:color w:val="000000"/>
              </w:rPr>
            </w:pPr>
            <w:r>
              <w:rPr>
                <w:b/>
                <w:color w:val="000000"/>
              </w:rPr>
              <w:t>Vietos projektų atrankos kriterijus</w:t>
            </w:r>
          </w:p>
        </w:tc>
        <w:tc>
          <w:tcPr>
            <w:tcW w:w="1634" w:type="dxa"/>
          </w:tcPr>
          <w:p w14:paraId="61050E9A" w14:textId="77777777" w:rsidR="00771F96" w:rsidRDefault="003820DA">
            <w:pPr>
              <w:pBdr>
                <w:top w:val="nil"/>
                <w:left w:val="nil"/>
                <w:bottom w:val="nil"/>
                <w:right w:val="nil"/>
                <w:between w:val="nil"/>
              </w:pBdr>
              <w:spacing w:line="234" w:lineRule="auto"/>
              <w:ind w:left="278"/>
              <w:rPr>
                <w:b/>
                <w:color w:val="000000"/>
              </w:rPr>
            </w:pPr>
            <w:r>
              <w:rPr>
                <w:b/>
                <w:color w:val="000000"/>
              </w:rPr>
              <w:t>Didžiausias</w:t>
            </w:r>
          </w:p>
        </w:tc>
        <w:tc>
          <w:tcPr>
            <w:tcW w:w="4647" w:type="dxa"/>
          </w:tcPr>
          <w:p w14:paraId="1A0E17B8" w14:textId="77777777" w:rsidR="00771F96" w:rsidRDefault="003820DA">
            <w:pPr>
              <w:pBdr>
                <w:top w:val="nil"/>
                <w:left w:val="nil"/>
                <w:bottom w:val="nil"/>
                <w:right w:val="nil"/>
                <w:between w:val="nil"/>
              </w:pBdr>
              <w:spacing w:line="234" w:lineRule="auto"/>
              <w:ind w:left="1534"/>
              <w:rPr>
                <w:b/>
                <w:color w:val="000000"/>
              </w:rPr>
            </w:pPr>
            <w:r>
              <w:rPr>
                <w:b/>
                <w:color w:val="000000"/>
              </w:rPr>
              <w:t>Patikrinamumas</w:t>
            </w:r>
          </w:p>
        </w:tc>
        <w:tc>
          <w:tcPr>
            <w:tcW w:w="4253" w:type="dxa"/>
          </w:tcPr>
          <w:p w14:paraId="29B0A54B" w14:textId="77777777" w:rsidR="00771F96" w:rsidRDefault="003820DA">
            <w:pPr>
              <w:pBdr>
                <w:top w:val="nil"/>
                <w:left w:val="nil"/>
                <w:bottom w:val="nil"/>
                <w:right w:val="nil"/>
                <w:between w:val="nil"/>
              </w:pBdr>
              <w:spacing w:line="234" w:lineRule="auto"/>
              <w:ind w:left="1172"/>
              <w:rPr>
                <w:b/>
                <w:color w:val="000000"/>
              </w:rPr>
            </w:pPr>
            <w:r>
              <w:rPr>
                <w:b/>
                <w:color w:val="000000"/>
              </w:rPr>
              <w:t>Kontroliuojamumas</w:t>
            </w:r>
          </w:p>
        </w:tc>
      </w:tr>
    </w:tbl>
    <w:p w14:paraId="435EAC76" w14:textId="77777777" w:rsidR="00771F96" w:rsidRDefault="00771F96">
      <w:pPr>
        <w:spacing w:line="234" w:lineRule="auto"/>
        <w:sectPr w:rsidR="00771F96">
          <w:headerReference w:type="default" r:id="rId9"/>
          <w:pgSz w:w="16840" w:h="11910" w:orient="landscape"/>
          <w:pgMar w:top="1100" w:right="460" w:bottom="280" w:left="920" w:header="569" w:footer="0" w:gutter="0"/>
          <w:pgNumType w:start="2"/>
          <w:cols w:space="1296"/>
        </w:sectPr>
      </w:pPr>
    </w:p>
    <w:p w14:paraId="220B0D1A" w14:textId="77777777" w:rsidR="00771F96" w:rsidRDefault="00771F96">
      <w:pPr>
        <w:pBdr>
          <w:top w:val="nil"/>
          <w:left w:val="nil"/>
          <w:bottom w:val="nil"/>
          <w:right w:val="nil"/>
          <w:between w:val="nil"/>
        </w:pBdr>
        <w:rPr>
          <w:color w:val="000000"/>
          <w:sz w:val="20"/>
          <w:szCs w:val="20"/>
        </w:rPr>
      </w:pPr>
    </w:p>
    <w:p w14:paraId="1D0256F2" w14:textId="77777777" w:rsidR="00771F96" w:rsidRDefault="00771F96">
      <w:pPr>
        <w:pBdr>
          <w:top w:val="nil"/>
          <w:left w:val="nil"/>
          <w:bottom w:val="nil"/>
          <w:right w:val="nil"/>
          <w:between w:val="nil"/>
        </w:pBdr>
        <w:rPr>
          <w:color w:val="000000"/>
          <w:sz w:val="20"/>
          <w:szCs w:val="20"/>
        </w:rPr>
      </w:pPr>
    </w:p>
    <w:p w14:paraId="7DCE33BD" w14:textId="77777777" w:rsidR="00771F96" w:rsidRDefault="00771F96">
      <w:pPr>
        <w:pBdr>
          <w:top w:val="nil"/>
          <w:left w:val="nil"/>
          <w:bottom w:val="nil"/>
          <w:right w:val="nil"/>
          <w:between w:val="nil"/>
        </w:pBdr>
        <w:spacing w:before="9"/>
        <w:rPr>
          <w:color w:val="000000"/>
          <w:sz w:val="11"/>
          <w:szCs w:val="11"/>
        </w:rPr>
      </w:pPr>
    </w:p>
    <w:tbl>
      <w:tblPr>
        <w:tblStyle w:val="a2"/>
        <w:tblW w:w="1516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5"/>
        <w:gridCol w:w="3874"/>
        <w:gridCol w:w="1634"/>
        <w:gridCol w:w="4647"/>
        <w:gridCol w:w="4253"/>
      </w:tblGrid>
      <w:tr w:rsidR="00771F96" w14:paraId="10EA340C" w14:textId="77777777">
        <w:trPr>
          <w:trHeight w:val="1770"/>
        </w:trPr>
        <w:tc>
          <w:tcPr>
            <w:tcW w:w="756" w:type="dxa"/>
          </w:tcPr>
          <w:p w14:paraId="6AA3D1D8" w14:textId="77777777" w:rsidR="00771F96" w:rsidRDefault="003820DA">
            <w:pPr>
              <w:pBdr>
                <w:top w:val="nil"/>
                <w:left w:val="nil"/>
                <w:bottom w:val="nil"/>
                <w:right w:val="nil"/>
                <w:between w:val="nil"/>
              </w:pBdr>
              <w:spacing w:line="251" w:lineRule="auto"/>
              <w:ind w:left="220"/>
              <w:rPr>
                <w:b/>
                <w:color w:val="000000"/>
              </w:rPr>
            </w:pPr>
            <w:r>
              <w:rPr>
                <w:b/>
                <w:color w:val="000000"/>
              </w:rPr>
              <w:t>Nr.</w:t>
            </w:r>
          </w:p>
        </w:tc>
        <w:tc>
          <w:tcPr>
            <w:tcW w:w="3874" w:type="dxa"/>
          </w:tcPr>
          <w:p w14:paraId="29B632CC" w14:textId="77777777" w:rsidR="00771F96" w:rsidRDefault="00771F96">
            <w:pPr>
              <w:pBdr>
                <w:top w:val="nil"/>
                <w:left w:val="nil"/>
                <w:bottom w:val="nil"/>
                <w:right w:val="nil"/>
                <w:between w:val="nil"/>
              </w:pBdr>
              <w:rPr>
                <w:color w:val="000000"/>
              </w:rPr>
            </w:pPr>
          </w:p>
        </w:tc>
        <w:tc>
          <w:tcPr>
            <w:tcW w:w="1634" w:type="dxa"/>
          </w:tcPr>
          <w:p w14:paraId="4DC78218" w14:textId="77777777" w:rsidR="00771F96" w:rsidRDefault="003820DA">
            <w:pPr>
              <w:pBdr>
                <w:top w:val="nil"/>
                <w:left w:val="nil"/>
                <w:bottom w:val="nil"/>
                <w:right w:val="nil"/>
                <w:between w:val="nil"/>
              </w:pBdr>
              <w:ind w:left="206" w:right="196" w:firstLine="1"/>
              <w:jc w:val="center"/>
              <w:rPr>
                <w:b/>
                <w:color w:val="000000"/>
              </w:rPr>
            </w:pPr>
            <w:r>
              <w:rPr>
                <w:b/>
                <w:color w:val="000000"/>
              </w:rPr>
              <w:t>galimas surinkti balų skaičius</w:t>
            </w:r>
          </w:p>
        </w:tc>
        <w:tc>
          <w:tcPr>
            <w:tcW w:w="4647" w:type="dxa"/>
          </w:tcPr>
          <w:p w14:paraId="79D69F38" w14:textId="77777777" w:rsidR="00771F96" w:rsidRDefault="003820DA">
            <w:pPr>
              <w:pBdr>
                <w:top w:val="nil"/>
                <w:left w:val="nil"/>
                <w:bottom w:val="nil"/>
                <w:right w:val="nil"/>
                <w:between w:val="nil"/>
              </w:pBdr>
              <w:ind w:left="139" w:right="130"/>
              <w:jc w:val="center"/>
              <w:rPr>
                <w:color w:val="000000"/>
              </w:rPr>
            </w:pPr>
            <w:r>
              <w:rPr>
                <w:color w:val="000000"/>
              </w:rPr>
              <w:t xml:space="preserve">(Pateikiamas paaiškinimas,kaip </w:t>
            </w:r>
            <w:r>
              <w:rPr>
                <w:b/>
                <w:color w:val="000000"/>
              </w:rPr>
              <w:t xml:space="preserve">vietos projekto paraiškos vertinimo metu </w:t>
            </w:r>
            <w:r>
              <w:rPr>
                <w:color w:val="000000"/>
              </w:rPr>
              <w:t>bus vertinama atitiktis atrankos kriterijui, t. y. kokius rašytinius įrodymus turi pateikti pareiškėjas, kad būtų</w:t>
            </w:r>
          </w:p>
          <w:p w14:paraId="39A712A4" w14:textId="77777777" w:rsidR="00771F96" w:rsidRDefault="003820DA">
            <w:pPr>
              <w:pBdr>
                <w:top w:val="nil"/>
                <w:left w:val="nil"/>
                <w:bottom w:val="nil"/>
                <w:right w:val="nil"/>
                <w:between w:val="nil"/>
              </w:pBdr>
              <w:ind w:left="301" w:right="294"/>
              <w:jc w:val="center"/>
              <w:rPr>
                <w:color w:val="000000"/>
              </w:rPr>
            </w:pPr>
            <w:r>
              <w:rPr>
                <w:color w:val="000000"/>
              </w:rPr>
              <w:t>teigiamai įvertinta atitiktis atrankos kriterijui)</w:t>
            </w:r>
          </w:p>
        </w:tc>
        <w:tc>
          <w:tcPr>
            <w:tcW w:w="4253" w:type="dxa"/>
          </w:tcPr>
          <w:p w14:paraId="5982FB9D" w14:textId="77777777" w:rsidR="00771F96" w:rsidRDefault="003820DA">
            <w:pPr>
              <w:pBdr>
                <w:top w:val="nil"/>
                <w:left w:val="nil"/>
                <w:bottom w:val="nil"/>
                <w:right w:val="nil"/>
                <w:between w:val="nil"/>
              </w:pBdr>
              <w:ind w:left="147" w:right="130" w:firstLine="295"/>
              <w:rPr>
                <w:color w:val="000000"/>
              </w:rPr>
            </w:pPr>
            <w:r>
              <w:rPr>
                <w:color w:val="000000"/>
              </w:rPr>
              <w:t xml:space="preserve">(Pateikiamas paaiškinimas, kaip </w:t>
            </w:r>
            <w:r>
              <w:rPr>
                <w:b/>
                <w:color w:val="000000"/>
              </w:rPr>
              <w:t xml:space="preserve">vietos projekto įgyvendinimo metu </w:t>
            </w:r>
            <w:r>
              <w:rPr>
                <w:color w:val="000000"/>
              </w:rPr>
              <w:t>bus vertinama</w:t>
            </w:r>
          </w:p>
          <w:p w14:paraId="10FB8E4E" w14:textId="77777777" w:rsidR="00771F96" w:rsidRDefault="003820DA">
            <w:pPr>
              <w:pBdr>
                <w:top w:val="nil"/>
                <w:left w:val="nil"/>
                <w:bottom w:val="nil"/>
                <w:right w:val="nil"/>
                <w:between w:val="nil"/>
              </w:pBdr>
              <w:ind w:left="366" w:right="354" w:hanging="2"/>
              <w:jc w:val="center"/>
              <w:rPr>
                <w:color w:val="000000"/>
              </w:rPr>
            </w:pPr>
            <w:r>
              <w:rPr>
                <w:color w:val="000000"/>
              </w:rPr>
              <w:t>atitiktis atrankos kriterijui, t. y. kokius rašytinius įrodymus turės pateikti vietos</w:t>
            </w:r>
          </w:p>
          <w:p w14:paraId="1D8EF8C4" w14:textId="77777777" w:rsidR="00771F96" w:rsidRDefault="003820DA">
            <w:pPr>
              <w:pBdr>
                <w:top w:val="nil"/>
                <w:left w:val="nil"/>
                <w:bottom w:val="nil"/>
                <w:right w:val="nil"/>
                <w:between w:val="nil"/>
              </w:pBdr>
              <w:spacing w:line="252" w:lineRule="auto"/>
              <w:ind w:left="123" w:right="112"/>
              <w:jc w:val="center"/>
              <w:rPr>
                <w:color w:val="000000"/>
              </w:rPr>
            </w:pPr>
            <w:r>
              <w:rPr>
                <w:color w:val="000000"/>
              </w:rPr>
              <w:t>projekto vykdytojas patikrų vietoje metu, kad Agentūra galėtų įsitikinti, jog yra visiškai laikomasi atrankos kriterijaus)</w:t>
            </w:r>
          </w:p>
        </w:tc>
      </w:tr>
      <w:tr w:rsidR="00771F96" w14:paraId="02E6668D" w14:textId="77777777">
        <w:trPr>
          <w:trHeight w:val="252"/>
        </w:trPr>
        <w:tc>
          <w:tcPr>
            <w:tcW w:w="756" w:type="dxa"/>
          </w:tcPr>
          <w:p w14:paraId="03DB76B9" w14:textId="77777777" w:rsidR="00771F96" w:rsidRDefault="003820DA">
            <w:pPr>
              <w:pBdr>
                <w:top w:val="nil"/>
                <w:left w:val="nil"/>
                <w:bottom w:val="nil"/>
                <w:right w:val="nil"/>
                <w:between w:val="nil"/>
              </w:pBdr>
              <w:spacing w:line="232" w:lineRule="auto"/>
              <w:ind w:left="6"/>
              <w:jc w:val="center"/>
              <w:rPr>
                <w:b/>
                <w:color w:val="000000"/>
              </w:rPr>
            </w:pPr>
            <w:r>
              <w:rPr>
                <w:b/>
                <w:color w:val="000000"/>
              </w:rPr>
              <w:t>I</w:t>
            </w:r>
          </w:p>
        </w:tc>
        <w:tc>
          <w:tcPr>
            <w:tcW w:w="3874" w:type="dxa"/>
          </w:tcPr>
          <w:p w14:paraId="156639D4" w14:textId="77777777" w:rsidR="00771F96" w:rsidRDefault="003820DA">
            <w:pPr>
              <w:pBdr>
                <w:top w:val="nil"/>
                <w:left w:val="nil"/>
                <w:bottom w:val="nil"/>
                <w:right w:val="nil"/>
                <w:between w:val="nil"/>
              </w:pBdr>
              <w:spacing w:line="232" w:lineRule="auto"/>
              <w:ind w:left="91" w:right="82"/>
              <w:jc w:val="center"/>
              <w:rPr>
                <w:b/>
                <w:color w:val="000000"/>
              </w:rPr>
            </w:pPr>
            <w:r>
              <w:rPr>
                <w:b/>
                <w:color w:val="000000"/>
              </w:rPr>
              <w:t>II</w:t>
            </w:r>
          </w:p>
        </w:tc>
        <w:tc>
          <w:tcPr>
            <w:tcW w:w="1634" w:type="dxa"/>
          </w:tcPr>
          <w:p w14:paraId="0DC52A59" w14:textId="77777777" w:rsidR="00771F96" w:rsidRDefault="003820DA">
            <w:pPr>
              <w:pBdr>
                <w:top w:val="nil"/>
                <w:left w:val="nil"/>
                <w:bottom w:val="nil"/>
                <w:right w:val="nil"/>
                <w:between w:val="nil"/>
              </w:pBdr>
              <w:spacing w:line="232" w:lineRule="auto"/>
              <w:ind w:left="689"/>
              <w:rPr>
                <w:b/>
                <w:color w:val="000000"/>
              </w:rPr>
            </w:pPr>
            <w:r>
              <w:rPr>
                <w:b/>
                <w:color w:val="000000"/>
              </w:rPr>
              <w:t>III</w:t>
            </w:r>
          </w:p>
        </w:tc>
        <w:tc>
          <w:tcPr>
            <w:tcW w:w="4647" w:type="dxa"/>
          </w:tcPr>
          <w:p w14:paraId="5FF651E0" w14:textId="77777777" w:rsidR="00771F96" w:rsidRDefault="003820DA">
            <w:pPr>
              <w:pBdr>
                <w:top w:val="nil"/>
                <w:left w:val="nil"/>
                <w:bottom w:val="nil"/>
                <w:right w:val="nil"/>
                <w:between w:val="nil"/>
              </w:pBdr>
              <w:spacing w:line="232" w:lineRule="auto"/>
              <w:ind w:left="301" w:right="288"/>
              <w:jc w:val="center"/>
              <w:rPr>
                <w:b/>
                <w:color w:val="000000"/>
              </w:rPr>
            </w:pPr>
            <w:r>
              <w:rPr>
                <w:b/>
                <w:color w:val="000000"/>
              </w:rPr>
              <w:t>IV</w:t>
            </w:r>
          </w:p>
        </w:tc>
        <w:tc>
          <w:tcPr>
            <w:tcW w:w="4253" w:type="dxa"/>
          </w:tcPr>
          <w:p w14:paraId="07AFEB66" w14:textId="77777777" w:rsidR="00771F96" w:rsidRDefault="003820DA">
            <w:pPr>
              <w:pBdr>
                <w:top w:val="nil"/>
                <w:left w:val="nil"/>
                <w:bottom w:val="nil"/>
                <w:right w:val="nil"/>
                <w:between w:val="nil"/>
              </w:pBdr>
              <w:spacing w:line="232" w:lineRule="auto"/>
              <w:ind w:left="13"/>
              <w:jc w:val="center"/>
              <w:rPr>
                <w:b/>
                <w:color w:val="000000"/>
              </w:rPr>
            </w:pPr>
            <w:r>
              <w:rPr>
                <w:b/>
                <w:color w:val="000000"/>
              </w:rPr>
              <w:t>V</w:t>
            </w:r>
          </w:p>
        </w:tc>
      </w:tr>
      <w:tr w:rsidR="00771F96" w14:paraId="0A53D16B" w14:textId="77777777">
        <w:trPr>
          <w:trHeight w:val="669"/>
        </w:trPr>
        <w:tc>
          <w:tcPr>
            <w:tcW w:w="756" w:type="dxa"/>
          </w:tcPr>
          <w:p w14:paraId="5BF8CF11" w14:textId="77777777" w:rsidR="00771F96" w:rsidRDefault="003820DA">
            <w:pPr>
              <w:pBdr>
                <w:top w:val="nil"/>
                <w:left w:val="nil"/>
                <w:bottom w:val="nil"/>
                <w:right w:val="nil"/>
                <w:between w:val="nil"/>
              </w:pBdr>
              <w:spacing w:before="1"/>
              <w:ind w:left="107"/>
              <w:rPr>
                <w:b/>
                <w:color w:val="000000"/>
              </w:rPr>
            </w:pPr>
            <w:r>
              <w:rPr>
                <w:b/>
                <w:color w:val="000000"/>
              </w:rPr>
              <w:t>1.</w:t>
            </w:r>
          </w:p>
        </w:tc>
        <w:tc>
          <w:tcPr>
            <w:tcW w:w="3874" w:type="dxa"/>
          </w:tcPr>
          <w:p w14:paraId="732CA095" w14:textId="77777777" w:rsidR="00771F96" w:rsidRDefault="003820DA">
            <w:pPr>
              <w:pBdr>
                <w:top w:val="nil"/>
                <w:left w:val="nil"/>
                <w:bottom w:val="nil"/>
                <w:right w:val="nil"/>
                <w:between w:val="nil"/>
              </w:pBdr>
              <w:spacing w:before="1"/>
              <w:ind w:left="108"/>
              <w:rPr>
                <w:b/>
                <w:color w:val="000000"/>
              </w:rPr>
            </w:pPr>
            <w:r>
              <w:rPr>
                <w:b/>
                <w:color w:val="000000"/>
              </w:rPr>
              <w:t>Didesnis numatomų sukurti naujų darbo vietų skaičius:</w:t>
            </w:r>
          </w:p>
        </w:tc>
        <w:tc>
          <w:tcPr>
            <w:tcW w:w="1634" w:type="dxa"/>
          </w:tcPr>
          <w:p w14:paraId="12196A12" w14:textId="77777777" w:rsidR="00771F96" w:rsidRDefault="003820DA">
            <w:pPr>
              <w:pBdr>
                <w:top w:val="nil"/>
                <w:left w:val="nil"/>
                <w:bottom w:val="nil"/>
                <w:right w:val="nil"/>
                <w:between w:val="nil"/>
              </w:pBdr>
              <w:spacing w:before="207"/>
              <w:ind w:left="706"/>
              <w:rPr>
                <w:b/>
                <w:color w:val="000000"/>
              </w:rPr>
            </w:pPr>
            <w:r>
              <w:rPr>
                <w:b/>
                <w:color w:val="000000"/>
              </w:rPr>
              <w:t>20</w:t>
            </w:r>
          </w:p>
        </w:tc>
        <w:tc>
          <w:tcPr>
            <w:tcW w:w="4647" w:type="dxa"/>
            <w:vMerge w:val="restart"/>
          </w:tcPr>
          <w:p w14:paraId="7406E46A" w14:textId="77777777" w:rsidR="00771F96" w:rsidRDefault="003820DA">
            <w:pPr>
              <w:pBdr>
                <w:top w:val="nil"/>
                <w:left w:val="nil"/>
                <w:bottom w:val="nil"/>
                <w:right w:val="nil"/>
                <w:between w:val="nil"/>
              </w:pBdr>
              <w:ind w:left="108" w:right="96"/>
              <w:jc w:val="both"/>
              <w:rPr>
                <w:color w:val="000000"/>
              </w:rPr>
            </w:pPr>
            <w:r>
              <w:rPr>
                <w:color w:val="000000"/>
              </w:rPr>
              <w:t>Tikrinama pagal paraiškos 3 dalyje „Vietos projekto idėjos aprašymas“, 4 dalyje „Vietos projekto atitiktis vietos projektų atrankos kriterijams“, 6 dalyje „Vietos projekto pasiekimų rodikliai“ pateiktą informaciją ir verslo plano IV lentelėje ,,Informacija</w:t>
            </w:r>
            <w:r>
              <w:rPr>
                <w:color w:val="000000"/>
              </w:rPr>
              <w:t xml:space="preserve"> apie ūkio subjekto darbuotojus“ pateikta informacija.</w:t>
            </w:r>
          </w:p>
        </w:tc>
        <w:tc>
          <w:tcPr>
            <w:tcW w:w="4253" w:type="dxa"/>
            <w:vMerge w:val="restart"/>
          </w:tcPr>
          <w:p w14:paraId="4775B955" w14:textId="77777777" w:rsidR="00771F96" w:rsidRDefault="003820DA">
            <w:pPr>
              <w:pBdr>
                <w:top w:val="nil"/>
                <w:left w:val="nil"/>
                <w:bottom w:val="nil"/>
                <w:right w:val="nil"/>
                <w:between w:val="nil"/>
              </w:pBdr>
              <w:ind w:left="109" w:right="95"/>
              <w:jc w:val="both"/>
              <w:rPr>
                <w:color w:val="000000"/>
              </w:rPr>
            </w:pPr>
            <w:r>
              <w:rPr>
                <w:color w:val="000000"/>
              </w:rPr>
              <w:t>Tikrinama vietos projekto įgyvendinimo ataskaita, užbaigto vietos projekto metines ataskaitos. Pareiškėjas turi įgyvendinimo ir (arba) užbaigto vietos projekto metinėse ataskaitose pateikti darbo sutarties, verslo liudijimo ar individualios veiklos pažymėj</w:t>
            </w:r>
            <w:r>
              <w:rPr>
                <w:color w:val="000000"/>
              </w:rPr>
              <w:t>imo kopiją ar kita informacija apie darbo valandų skaičių.</w:t>
            </w:r>
          </w:p>
        </w:tc>
      </w:tr>
      <w:tr w:rsidR="00771F96" w14:paraId="444878F4" w14:textId="77777777">
        <w:trPr>
          <w:trHeight w:val="294"/>
        </w:trPr>
        <w:tc>
          <w:tcPr>
            <w:tcW w:w="756" w:type="dxa"/>
          </w:tcPr>
          <w:p w14:paraId="4C9599B0" w14:textId="77777777" w:rsidR="00771F96" w:rsidRDefault="003820DA">
            <w:pPr>
              <w:pBdr>
                <w:top w:val="nil"/>
                <w:left w:val="nil"/>
                <w:bottom w:val="nil"/>
                <w:right w:val="nil"/>
                <w:between w:val="nil"/>
              </w:pBdr>
              <w:spacing w:line="246" w:lineRule="auto"/>
              <w:ind w:left="107"/>
              <w:rPr>
                <w:color w:val="000000"/>
              </w:rPr>
            </w:pPr>
            <w:r>
              <w:rPr>
                <w:color w:val="000000"/>
              </w:rPr>
              <w:t>1.1.</w:t>
            </w:r>
          </w:p>
        </w:tc>
        <w:tc>
          <w:tcPr>
            <w:tcW w:w="3874" w:type="dxa"/>
          </w:tcPr>
          <w:p w14:paraId="2235C809" w14:textId="77777777" w:rsidR="00771F96" w:rsidRDefault="003820DA">
            <w:pPr>
              <w:pBdr>
                <w:top w:val="nil"/>
                <w:left w:val="nil"/>
                <w:bottom w:val="nil"/>
                <w:right w:val="nil"/>
                <w:between w:val="nil"/>
              </w:pBdr>
              <w:spacing w:line="268" w:lineRule="auto"/>
              <w:ind w:left="91" w:right="106"/>
              <w:jc w:val="center"/>
              <w:rPr>
                <w:color w:val="000000"/>
                <w:sz w:val="24"/>
                <w:szCs w:val="24"/>
              </w:rPr>
            </w:pPr>
            <w:r>
              <w:rPr>
                <w:color w:val="000000"/>
                <w:sz w:val="24"/>
                <w:szCs w:val="24"/>
              </w:rPr>
              <w:t>Sukuriama daugiau nei 2 darbo vietos</w:t>
            </w:r>
          </w:p>
        </w:tc>
        <w:tc>
          <w:tcPr>
            <w:tcW w:w="1634" w:type="dxa"/>
          </w:tcPr>
          <w:p w14:paraId="0447C59C" w14:textId="77777777" w:rsidR="00771F96" w:rsidRDefault="003820DA">
            <w:pPr>
              <w:pBdr>
                <w:top w:val="nil"/>
                <w:left w:val="nil"/>
                <w:bottom w:val="nil"/>
                <w:right w:val="nil"/>
                <w:between w:val="nil"/>
              </w:pBdr>
              <w:spacing w:before="15"/>
              <w:ind w:left="706"/>
              <w:rPr>
                <w:color w:val="000000"/>
              </w:rPr>
            </w:pPr>
            <w:r>
              <w:rPr>
                <w:color w:val="000000"/>
              </w:rPr>
              <w:t>20</w:t>
            </w:r>
          </w:p>
        </w:tc>
        <w:tc>
          <w:tcPr>
            <w:tcW w:w="4647" w:type="dxa"/>
            <w:vMerge/>
          </w:tcPr>
          <w:p w14:paraId="507497F6" w14:textId="77777777" w:rsidR="00771F96" w:rsidRDefault="00771F96">
            <w:pPr>
              <w:pBdr>
                <w:top w:val="nil"/>
                <w:left w:val="nil"/>
                <w:bottom w:val="nil"/>
                <w:right w:val="nil"/>
                <w:between w:val="nil"/>
              </w:pBdr>
              <w:spacing w:line="276" w:lineRule="auto"/>
              <w:rPr>
                <w:color w:val="000000"/>
              </w:rPr>
            </w:pPr>
          </w:p>
        </w:tc>
        <w:tc>
          <w:tcPr>
            <w:tcW w:w="4253" w:type="dxa"/>
            <w:vMerge/>
          </w:tcPr>
          <w:p w14:paraId="23F68B3D" w14:textId="77777777" w:rsidR="00771F96" w:rsidRDefault="00771F96">
            <w:pPr>
              <w:pBdr>
                <w:top w:val="nil"/>
                <w:left w:val="nil"/>
                <w:bottom w:val="nil"/>
                <w:right w:val="nil"/>
                <w:between w:val="nil"/>
              </w:pBdr>
              <w:spacing w:line="276" w:lineRule="auto"/>
              <w:rPr>
                <w:color w:val="000000"/>
              </w:rPr>
            </w:pPr>
          </w:p>
        </w:tc>
      </w:tr>
      <w:tr w:rsidR="00771F96" w14:paraId="13A388B0" w14:textId="77777777">
        <w:trPr>
          <w:trHeight w:val="568"/>
        </w:trPr>
        <w:tc>
          <w:tcPr>
            <w:tcW w:w="756" w:type="dxa"/>
          </w:tcPr>
          <w:p w14:paraId="2B5501A8" w14:textId="77777777" w:rsidR="00771F96" w:rsidRDefault="003820DA">
            <w:pPr>
              <w:pBdr>
                <w:top w:val="nil"/>
                <w:left w:val="nil"/>
                <w:bottom w:val="nil"/>
                <w:right w:val="nil"/>
                <w:between w:val="nil"/>
              </w:pBdr>
              <w:spacing w:line="246" w:lineRule="auto"/>
              <w:ind w:left="107"/>
              <w:rPr>
                <w:color w:val="000000"/>
              </w:rPr>
            </w:pPr>
            <w:r>
              <w:rPr>
                <w:color w:val="000000"/>
              </w:rPr>
              <w:t>1.2.</w:t>
            </w:r>
          </w:p>
        </w:tc>
        <w:tc>
          <w:tcPr>
            <w:tcW w:w="3874" w:type="dxa"/>
          </w:tcPr>
          <w:p w14:paraId="772D5BC6" w14:textId="77777777" w:rsidR="00771F96" w:rsidRDefault="003820DA">
            <w:pPr>
              <w:pBdr>
                <w:top w:val="nil"/>
                <w:left w:val="nil"/>
                <w:bottom w:val="nil"/>
                <w:right w:val="nil"/>
                <w:between w:val="nil"/>
              </w:pBdr>
              <w:ind w:left="108"/>
              <w:rPr>
                <w:color w:val="000000"/>
                <w:sz w:val="24"/>
                <w:szCs w:val="24"/>
              </w:rPr>
            </w:pPr>
            <w:r>
              <w:rPr>
                <w:color w:val="000000"/>
                <w:sz w:val="24"/>
                <w:szCs w:val="24"/>
              </w:rPr>
              <w:t>Sukuriama nuo 1,6 iki 2 (imtinai) darbo vietų</w:t>
            </w:r>
          </w:p>
        </w:tc>
        <w:tc>
          <w:tcPr>
            <w:tcW w:w="1634" w:type="dxa"/>
          </w:tcPr>
          <w:p w14:paraId="2226C1A7" w14:textId="77777777" w:rsidR="00771F96" w:rsidRDefault="003820DA">
            <w:pPr>
              <w:pBdr>
                <w:top w:val="nil"/>
                <w:left w:val="nil"/>
                <w:bottom w:val="nil"/>
                <w:right w:val="nil"/>
                <w:between w:val="nil"/>
              </w:pBdr>
              <w:spacing w:before="152"/>
              <w:ind w:left="706"/>
              <w:rPr>
                <w:color w:val="000000"/>
              </w:rPr>
            </w:pPr>
            <w:r>
              <w:rPr>
                <w:color w:val="000000"/>
              </w:rPr>
              <w:t>18</w:t>
            </w:r>
          </w:p>
        </w:tc>
        <w:tc>
          <w:tcPr>
            <w:tcW w:w="4647" w:type="dxa"/>
            <w:vMerge/>
          </w:tcPr>
          <w:p w14:paraId="43DFEDEC" w14:textId="77777777" w:rsidR="00771F96" w:rsidRDefault="00771F96">
            <w:pPr>
              <w:pBdr>
                <w:top w:val="nil"/>
                <w:left w:val="nil"/>
                <w:bottom w:val="nil"/>
                <w:right w:val="nil"/>
                <w:between w:val="nil"/>
              </w:pBdr>
              <w:spacing w:line="276" w:lineRule="auto"/>
              <w:rPr>
                <w:color w:val="000000"/>
              </w:rPr>
            </w:pPr>
          </w:p>
        </w:tc>
        <w:tc>
          <w:tcPr>
            <w:tcW w:w="4253" w:type="dxa"/>
            <w:vMerge/>
          </w:tcPr>
          <w:p w14:paraId="00B750CD" w14:textId="77777777" w:rsidR="00771F96" w:rsidRDefault="00771F96">
            <w:pPr>
              <w:pBdr>
                <w:top w:val="nil"/>
                <w:left w:val="nil"/>
                <w:bottom w:val="nil"/>
                <w:right w:val="nil"/>
                <w:between w:val="nil"/>
              </w:pBdr>
              <w:spacing w:line="276" w:lineRule="auto"/>
              <w:rPr>
                <w:color w:val="000000"/>
              </w:rPr>
            </w:pPr>
          </w:p>
        </w:tc>
      </w:tr>
      <w:tr w:rsidR="00771F96" w14:paraId="4E2D204E" w14:textId="77777777">
        <w:trPr>
          <w:trHeight w:val="551"/>
        </w:trPr>
        <w:tc>
          <w:tcPr>
            <w:tcW w:w="756" w:type="dxa"/>
          </w:tcPr>
          <w:p w14:paraId="03BF94F8" w14:textId="77777777" w:rsidR="00771F96" w:rsidRDefault="003820DA">
            <w:pPr>
              <w:pBdr>
                <w:top w:val="nil"/>
                <w:left w:val="nil"/>
                <w:bottom w:val="nil"/>
                <w:right w:val="nil"/>
                <w:between w:val="nil"/>
              </w:pBdr>
              <w:spacing w:line="246" w:lineRule="auto"/>
              <w:ind w:left="107"/>
              <w:rPr>
                <w:color w:val="000000"/>
              </w:rPr>
            </w:pPr>
            <w:r>
              <w:rPr>
                <w:color w:val="000000"/>
              </w:rPr>
              <w:t>1.3.</w:t>
            </w:r>
          </w:p>
        </w:tc>
        <w:tc>
          <w:tcPr>
            <w:tcW w:w="3874" w:type="dxa"/>
          </w:tcPr>
          <w:p w14:paraId="67C2A294" w14:textId="77777777" w:rsidR="00771F96" w:rsidRDefault="003820DA">
            <w:pPr>
              <w:pBdr>
                <w:top w:val="nil"/>
                <w:left w:val="nil"/>
                <w:bottom w:val="nil"/>
                <w:right w:val="nil"/>
                <w:between w:val="nil"/>
              </w:pBdr>
              <w:spacing w:line="268" w:lineRule="auto"/>
              <w:ind w:left="108"/>
              <w:rPr>
                <w:color w:val="000000"/>
                <w:sz w:val="24"/>
                <w:szCs w:val="24"/>
              </w:rPr>
            </w:pPr>
            <w:r>
              <w:rPr>
                <w:color w:val="000000"/>
                <w:sz w:val="24"/>
                <w:szCs w:val="24"/>
              </w:rPr>
              <w:t>Sukuriama nuo 1,1 iki 1,5 (imtinai)</w:t>
            </w:r>
          </w:p>
          <w:p w14:paraId="30E3FDF7" w14:textId="77777777" w:rsidR="00771F96" w:rsidRDefault="003820DA">
            <w:pPr>
              <w:pBdr>
                <w:top w:val="nil"/>
                <w:left w:val="nil"/>
                <w:bottom w:val="nil"/>
                <w:right w:val="nil"/>
                <w:between w:val="nil"/>
              </w:pBdr>
              <w:spacing w:line="264" w:lineRule="auto"/>
              <w:ind w:left="108"/>
              <w:rPr>
                <w:color w:val="000000"/>
                <w:sz w:val="24"/>
                <w:szCs w:val="24"/>
              </w:rPr>
            </w:pPr>
            <w:r>
              <w:rPr>
                <w:color w:val="000000"/>
                <w:sz w:val="24"/>
                <w:szCs w:val="24"/>
              </w:rPr>
              <w:t>darbo vietos</w:t>
            </w:r>
          </w:p>
        </w:tc>
        <w:tc>
          <w:tcPr>
            <w:tcW w:w="1634" w:type="dxa"/>
          </w:tcPr>
          <w:p w14:paraId="3592C7FE" w14:textId="77777777" w:rsidR="00771F96" w:rsidRDefault="003820DA">
            <w:pPr>
              <w:pBdr>
                <w:top w:val="nil"/>
                <w:left w:val="nil"/>
                <w:bottom w:val="nil"/>
                <w:right w:val="nil"/>
                <w:between w:val="nil"/>
              </w:pBdr>
              <w:spacing w:before="145"/>
              <w:ind w:left="706"/>
              <w:rPr>
                <w:color w:val="000000"/>
              </w:rPr>
            </w:pPr>
            <w:r>
              <w:rPr>
                <w:color w:val="000000"/>
              </w:rPr>
              <w:t>16</w:t>
            </w:r>
          </w:p>
        </w:tc>
        <w:tc>
          <w:tcPr>
            <w:tcW w:w="4647" w:type="dxa"/>
            <w:vMerge/>
          </w:tcPr>
          <w:p w14:paraId="5B0F3E41" w14:textId="77777777" w:rsidR="00771F96" w:rsidRDefault="00771F96">
            <w:pPr>
              <w:pBdr>
                <w:top w:val="nil"/>
                <w:left w:val="nil"/>
                <w:bottom w:val="nil"/>
                <w:right w:val="nil"/>
                <w:between w:val="nil"/>
              </w:pBdr>
              <w:spacing w:line="276" w:lineRule="auto"/>
              <w:rPr>
                <w:color w:val="000000"/>
              </w:rPr>
            </w:pPr>
          </w:p>
        </w:tc>
        <w:tc>
          <w:tcPr>
            <w:tcW w:w="4253" w:type="dxa"/>
            <w:vMerge/>
          </w:tcPr>
          <w:p w14:paraId="72D41B6D" w14:textId="77777777" w:rsidR="00771F96" w:rsidRDefault="00771F96">
            <w:pPr>
              <w:pBdr>
                <w:top w:val="nil"/>
                <w:left w:val="nil"/>
                <w:bottom w:val="nil"/>
                <w:right w:val="nil"/>
                <w:between w:val="nil"/>
              </w:pBdr>
              <w:spacing w:line="276" w:lineRule="auto"/>
              <w:rPr>
                <w:color w:val="000000"/>
              </w:rPr>
            </w:pPr>
          </w:p>
        </w:tc>
      </w:tr>
      <w:tr w:rsidR="00771F96" w14:paraId="6FC30432" w14:textId="77777777">
        <w:trPr>
          <w:trHeight w:val="2532"/>
        </w:trPr>
        <w:tc>
          <w:tcPr>
            <w:tcW w:w="756" w:type="dxa"/>
          </w:tcPr>
          <w:p w14:paraId="343D25FB" w14:textId="77777777" w:rsidR="00771F96" w:rsidRDefault="003820DA">
            <w:pPr>
              <w:pBdr>
                <w:top w:val="nil"/>
                <w:left w:val="nil"/>
                <w:bottom w:val="nil"/>
                <w:right w:val="nil"/>
                <w:between w:val="nil"/>
              </w:pBdr>
              <w:spacing w:line="251" w:lineRule="auto"/>
              <w:ind w:left="107"/>
              <w:rPr>
                <w:b/>
                <w:color w:val="000000"/>
              </w:rPr>
            </w:pPr>
            <w:r>
              <w:rPr>
                <w:b/>
                <w:color w:val="000000"/>
              </w:rPr>
              <w:t>2.</w:t>
            </w:r>
          </w:p>
        </w:tc>
        <w:tc>
          <w:tcPr>
            <w:tcW w:w="3874" w:type="dxa"/>
          </w:tcPr>
          <w:p w14:paraId="28E6D943" w14:textId="77777777" w:rsidR="00771F96" w:rsidRDefault="003820DA">
            <w:pPr>
              <w:pBdr>
                <w:top w:val="nil"/>
                <w:left w:val="nil"/>
                <w:bottom w:val="nil"/>
                <w:right w:val="nil"/>
                <w:between w:val="nil"/>
              </w:pBdr>
              <w:ind w:left="108" w:right="96"/>
              <w:jc w:val="both"/>
              <w:rPr>
                <w:b/>
                <w:color w:val="000000"/>
              </w:rPr>
            </w:pPr>
            <w:r>
              <w:rPr>
                <w:b/>
                <w:color w:val="000000"/>
              </w:rPr>
              <w:t>Pareiškėjas iki paramos paraiškos pateikimo Kaišiadorių rajono VVG teritorijoje veikia netrumpiau kaip 1 metus</w:t>
            </w:r>
          </w:p>
        </w:tc>
        <w:tc>
          <w:tcPr>
            <w:tcW w:w="1634" w:type="dxa"/>
          </w:tcPr>
          <w:p w14:paraId="3B29B954" w14:textId="77777777" w:rsidR="00771F96" w:rsidRDefault="00771F96">
            <w:pPr>
              <w:pBdr>
                <w:top w:val="nil"/>
                <w:left w:val="nil"/>
                <w:bottom w:val="nil"/>
                <w:right w:val="nil"/>
                <w:between w:val="nil"/>
              </w:pBdr>
              <w:rPr>
                <w:color w:val="000000"/>
                <w:sz w:val="24"/>
                <w:szCs w:val="24"/>
              </w:rPr>
            </w:pPr>
          </w:p>
          <w:p w14:paraId="4AB7AB20" w14:textId="77777777" w:rsidR="00771F96" w:rsidRDefault="00771F96">
            <w:pPr>
              <w:pBdr>
                <w:top w:val="nil"/>
                <w:left w:val="nil"/>
                <w:bottom w:val="nil"/>
                <w:right w:val="nil"/>
                <w:between w:val="nil"/>
              </w:pBdr>
              <w:rPr>
                <w:color w:val="000000"/>
                <w:sz w:val="24"/>
                <w:szCs w:val="24"/>
              </w:rPr>
            </w:pPr>
          </w:p>
          <w:p w14:paraId="032CBBC7" w14:textId="77777777" w:rsidR="00771F96" w:rsidRDefault="00771F96">
            <w:pPr>
              <w:pBdr>
                <w:top w:val="nil"/>
                <w:left w:val="nil"/>
                <w:bottom w:val="nil"/>
                <w:right w:val="nil"/>
                <w:between w:val="nil"/>
              </w:pBdr>
              <w:rPr>
                <w:color w:val="000000"/>
                <w:sz w:val="24"/>
                <w:szCs w:val="24"/>
              </w:rPr>
            </w:pPr>
          </w:p>
          <w:p w14:paraId="662C69E7" w14:textId="77777777" w:rsidR="00771F96" w:rsidRDefault="00771F96">
            <w:pPr>
              <w:pBdr>
                <w:top w:val="nil"/>
                <w:left w:val="nil"/>
                <w:bottom w:val="nil"/>
                <w:right w:val="nil"/>
                <w:between w:val="nil"/>
              </w:pBdr>
              <w:rPr>
                <w:color w:val="000000"/>
                <w:sz w:val="27"/>
                <w:szCs w:val="27"/>
              </w:rPr>
            </w:pPr>
          </w:p>
          <w:p w14:paraId="50E7ADFE" w14:textId="77777777" w:rsidR="00771F96" w:rsidRDefault="003820DA">
            <w:pPr>
              <w:pBdr>
                <w:top w:val="nil"/>
                <w:left w:val="nil"/>
                <w:bottom w:val="nil"/>
                <w:right w:val="nil"/>
                <w:between w:val="nil"/>
              </w:pBdr>
              <w:ind w:left="706"/>
              <w:rPr>
                <w:b/>
                <w:color w:val="000000"/>
              </w:rPr>
            </w:pPr>
            <w:r>
              <w:rPr>
                <w:b/>
                <w:color w:val="000000"/>
              </w:rPr>
              <w:t>20</w:t>
            </w:r>
          </w:p>
        </w:tc>
        <w:tc>
          <w:tcPr>
            <w:tcW w:w="4647" w:type="dxa"/>
          </w:tcPr>
          <w:p w14:paraId="630AC968" w14:textId="77777777" w:rsidR="00771F96" w:rsidRDefault="003820DA">
            <w:pPr>
              <w:pBdr>
                <w:top w:val="nil"/>
                <w:left w:val="nil"/>
                <w:bottom w:val="nil"/>
                <w:right w:val="nil"/>
                <w:between w:val="nil"/>
              </w:pBdr>
              <w:ind w:left="108" w:right="96"/>
              <w:jc w:val="both"/>
              <w:rPr>
                <w:color w:val="000000"/>
              </w:rPr>
            </w:pPr>
            <w:r>
              <w:rPr>
                <w:color w:val="000000"/>
              </w:rPr>
              <w:t>Tikrinama pagal paraiškos 3 dalyje „Vietos projekto idėjos aprašymas“ ir 4 dalyje „Vietos projekto atitiktis vietos projektų atrankos kriterijams“ pateiktą informaciją ir pagal juridinio asmens registravimo pažymėjimą/elektroninį sertifikuotą išrašą ir (ar</w:t>
            </w:r>
            <w:r>
              <w:rPr>
                <w:color w:val="000000"/>
              </w:rPr>
              <w:t>ba) ūkininko ūkio registravimo pažymėjimą, ir (arba) individualios veiklos pažymą, ir (arba) verslo liudijimą,</w:t>
            </w:r>
          </w:p>
          <w:p w14:paraId="2FDD7658" w14:textId="77777777" w:rsidR="00771F96" w:rsidRDefault="003820DA">
            <w:pPr>
              <w:pBdr>
                <w:top w:val="nil"/>
                <w:left w:val="nil"/>
                <w:bottom w:val="nil"/>
                <w:right w:val="nil"/>
                <w:between w:val="nil"/>
              </w:pBdr>
              <w:spacing w:line="252" w:lineRule="auto"/>
              <w:ind w:left="108" w:right="97"/>
              <w:jc w:val="both"/>
              <w:rPr>
                <w:color w:val="000000"/>
              </w:rPr>
            </w:pPr>
            <w:r>
              <w:rPr>
                <w:color w:val="000000"/>
              </w:rPr>
              <w:t>kuriuose atsispindi veikla Kaišiadorių rajono VVG teritorijoje ne trumpiau kaip 1 metus.</w:t>
            </w:r>
          </w:p>
        </w:tc>
        <w:tc>
          <w:tcPr>
            <w:tcW w:w="4253" w:type="dxa"/>
          </w:tcPr>
          <w:p w14:paraId="5E11E675" w14:textId="77777777" w:rsidR="00771F96" w:rsidRDefault="003820DA">
            <w:pPr>
              <w:pBdr>
                <w:top w:val="nil"/>
                <w:left w:val="nil"/>
                <w:bottom w:val="nil"/>
                <w:right w:val="nil"/>
                <w:between w:val="nil"/>
              </w:pBdr>
              <w:spacing w:line="242" w:lineRule="auto"/>
              <w:ind w:left="109"/>
              <w:rPr>
                <w:color w:val="000000"/>
              </w:rPr>
            </w:pPr>
            <w:r>
              <w:rPr>
                <w:color w:val="000000"/>
              </w:rPr>
              <w:t>Šis atrankos kriterijus bus tikrinamas tik vietos projekto paraiškos vertinimo metu.</w:t>
            </w:r>
          </w:p>
        </w:tc>
      </w:tr>
      <w:tr w:rsidR="00771F96" w14:paraId="5CF491C6" w14:textId="77777777">
        <w:trPr>
          <w:trHeight w:val="2277"/>
        </w:trPr>
        <w:tc>
          <w:tcPr>
            <w:tcW w:w="756" w:type="dxa"/>
          </w:tcPr>
          <w:p w14:paraId="2784EF5F" w14:textId="77777777" w:rsidR="00771F96" w:rsidRDefault="003820DA">
            <w:pPr>
              <w:pBdr>
                <w:top w:val="nil"/>
                <w:left w:val="nil"/>
                <w:bottom w:val="nil"/>
                <w:right w:val="nil"/>
                <w:between w:val="nil"/>
              </w:pBdr>
              <w:spacing w:line="251" w:lineRule="auto"/>
              <w:ind w:left="107"/>
              <w:rPr>
                <w:b/>
                <w:color w:val="000000"/>
              </w:rPr>
            </w:pPr>
            <w:r>
              <w:rPr>
                <w:b/>
                <w:color w:val="000000"/>
              </w:rPr>
              <w:t>3.</w:t>
            </w:r>
          </w:p>
        </w:tc>
        <w:tc>
          <w:tcPr>
            <w:tcW w:w="3874" w:type="dxa"/>
          </w:tcPr>
          <w:p w14:paraId="31DFD712" w14:textId="77777777" w:rsidR="00771F96" w:rsidRDefault="003820DA">
            <w:pPr>
              <w:pBdr>
                <w:top w:val="nil"/>
                <w:left w:val="nil"/>
                <w:bottom w:val="nil"/>
                <w:right w:val="nil"/>
                <w:between w:val="nil"/>
              </w:pBdr>
              <w:ind w:left="108"/>
              <w:rPr>
                <w:b/>
                <w:color w:val="000000"/>
              </w:rPr>
            </w:pPr>
            <w:r>
              <w:rPr>
                <w:b/>
                <w:color w:val="000000"/>
              </w:rPr>
              <w:t>Pareiškėjas jaunas iki 40 metų fizinis asmuo</w:t>
            </w:r>
          </w:p>
        </w:tc>
        <w:tc>
          <w:tcPr>
            <w:tcW w:w="1634" w:type="dxa"/>
          </w:tcPr>
          <w:p w14:paraId="734A92EB" w14:textId="77777777" w:rsidR="00771F96" w:rsidRDefault="00771F96">
            <w:pPr>
              <w:pBdr>
                <w:top w:val="nil"/>
                <w:left w:val="nil"/>
                <w:bottom w:val="nil"/>
                <w:right w:val="nil"/>
                <w:between w:val="nil"/>
              </w:pBdr>
              <w:rPr>
                <w:color w:val="000000"/>
                <w:sz w:val="24"/>
                <w:szCs w:val="24"/>
              </w:rPr>
            </w:pPr>
          </w:p>
          <w:p w14:paraId="0EF34938" w14:textId="77777777" w:rsidR="00771F96" w:rsidRDefault="00771F96">
            <w:pPr>
              <w:pBdr>
                <w:top w:val="nil"/>
                <w:left w:val="nil"/>
                <w:bottom w:val="nil"/>
                <w:right w:val="nil"/>
                <w:between w:val="nil"/>
              </w:pBdr>
              <w:rPr>
                <w:color w:val="000000"/>
                <w:sz w:val="24"/>
                <w:szCs w:val="24"/>
              </w:rPr>
            </w:pPr>
          </w:p>
          <w:p w14:paraId="264CA8F6" w14:textId="77777777" w:rsidR="00771F96" w:rsidRDefault="00771F96">
            <w:pPr>
              <w:pBdr>
                <w:top w:val="nil"/>
                <w:left w:val="nil"/>
                <w:bottom w:val="nil"/>
                <w:right w:val="nil"/>
                <w:between w:val="nil"/>
              </w:pBdr>
              <w:rPr>
                <w:color w:val="000000"/>
                <w:sz w:val="24"/>
                <w:szCs w:val="24"/>
              </w:rPr>
            </w:pPr>
          </w:p>
          <w:p w14:paraId="65FAA102" w14:textId="77777777" w:rsidR="00771F96" w:rsidRDefault="003820DA">
            <w:pPr>
              <w:pBdr>
                <w:top w:val="nil"/>
                <w:left w:val="nil"/>
                <w:bottom w:val="nil"/>
                <w:right w:val="nil"/>
                <w:between w:val="nil"/>
              </w:pBdr>
              <w:spacing w:before="181"/>
              <w:ind w:left="706"/>
              <w:rPr>
                <w:b/>
                <w:color w:val="000000"/>
              </w:rPr>
            </w:pPr>
            <w:r>
              <w:rPr>
                <w:b/>
                <w:color w:val="000000"/>
              </w:rPr>
              <w:t>15</w:t>
            </w:r>
          </w:p>
        </w:tc>
        <w:tc>
          <w:tcPr>
            <w:tcW w:w="4647" w:type="dxa"/>
          </w:tcPr>
          <w:p w14:paraId="5AFFBA0B" w14:textId="77777777" w:rsidR="00771F96" w:rsidRDefault="003820DA">
            <w:pPr>
              <w:pBdr>
                <w:top w:val="nil"/>
                <w:left w:val="nil"/>
                <w:bottom w:val="nil"/>
                <w:right w:val="nil"/>
                <w:between w:val="nil"/>
              </w:pBdr>
              <w:ind w:left="108" w:right="92"/>
              <w:jc w:val="both"/>
              <w:rPr>
                <w:color w:val="000000"/>
              </w:rPr>
            </w:pPr>
            <w:r>
              <w:rPr>
                <w:color w:val="000000"/>
              </w:rPr>
              <w:t>Pareiškėjas – fizinis asmuo arba pareiškėjo – juridinio asmens – pagrindinis akcininkas, yra iki 40 metų (imtinai) amžiaus (pagrindinis akcininkas</w:t>
            </w:r>
          </w:p>
          <w:p w14:paraId="1F911C8D" w14:textId="77777777" w:rsidR="00771F96" w:rsidRDefault="003820DA">
            <w:pPr>
              <w:pBdr>
                <w:top w:val="nil"/>
                <w:left w:val="nil"/>
                <w:bottom w:val="nil"/>
                <w:right w:val="nil"/>
                <w:between w:val="nil"/>
              </w:pBdr>
              <w:ind w:left="108" w:right="92"/>
              <w:jc w:val="both"/>
              <w:rPr>
                <w:color w:val="000000"/>
              </w:rPr>
            </w:pPr>
            <w:r>
              <w:rPr>
                <w:color w:val="000000"/>
              </w:rPr>
              <w:t>– turintis daugiau kaip 50 procentų juridinio asmens akcijų. Mažosios bendrijos atveju – vadovas yra iki 40 m</w:t>
            </w:r>
            <w:r>
              <w:rPr>
                <w:color w:val="000000"/>
              </w:rPr>
              <w:t>etų (imtinai) amžiaus). Tikrinama pagal paraiškos 4 dalyje „Vietos projekto    atitiktis    vietos    projektų    atrankos</w:t>
            </w:r>
          </w:p>
          <w:p w14:paraId="1D011DEC" w14:textId="77777777" w:rsidR="00771F96" w:rsidRDefault="003820DA">
            <w:pPr>
              <w:pBdr>
                <w:top w:val="nil"/>
                <w:left w:val="nil"/>
                <w:bottom w:val="nil"/>
                <w:right w:val="nil"/>
                <w:between w:val="nil"/>
              </w:pBdr>
              <w:ind w:left="108"/>
              <w:jc w:val="both"/>
              <w:rPr>
                <w:color w:val="000000"/>
              </w:rPr>
            </w:pPr>
            <w:r>
              <w:rPr>
                <w:color w:val="000000"/>
              </w:rPr>
              <w:t>kriterijams“   pateiktą   informaciją   ir   juridinio</w:t>
            </w:r>
          </w:p>
        </w:tc>
        <w:tc>
          <w:tcPr>
            <w:tcW w:w="4253" w:type="dxa"/>
          </w:tcPr>
          <w:p w14:paraId="4EE5B243" w14:textId="77777777" w:rsidR="00771F96" w:rsidRDefault="003820DA">
            <w:pPr>
              <w:pBdr>
                <w:top w:val="nil"/>
                <w:left w:val="nil"/>
                <w:bottom w:val="nil"/>
                <w:right w:val="nil"/>
                <w:between w:val="nil"/>
              </w:pBdr>
              <w:ind w:left="109" w:right="92"/>
              <w:jc w:val="both"/>
              <w:rPr>
                <w:color w:val="000000"/>
              </w:rPr>
            </w:pPr>
            <w:r>
              <w:rPr>
                <w:color w:val="000000"/>
              </w:rPr>
              <w:t>Šis atrankos kriterijus bus tikrinamas vietos projekto paraiškos vertinimo met</w:t>
            </w:r>
            <w:r>
              <w:rPr>
                <w:color w:val="000000"/>
              </w:rPr>
              <w:t>u ir vietos projekto įgyvendinimo ataskaitoje bei užbaigto vietos projekto metinėse ataskaitose.</w:t>
            </w:r>
          </w:p>
        </w:tc>
      </w:tr>
    </w:tbl>
    <w:p w14:paraId="2D89462D" w14:textId="77777777" w:rsidR="00771F96" w:rsidRDefault="00771F96">
      <w:pPr>
        <w:jc w:val="both"/>
        <w:sectPr w:rsidR="00771F96">
          <w:pgSz w:w="16840" w:h="11910" w:orient="landscape"/>
          <w:pgMar w:top="1100" w:right="460" w:bottom="280" w:left="920" w:header="569" w:footer="0" w:gutter="0"/>
          <w:cols w:space="1296"/>
        </w:sectPr>
      </w:pPr>
    </w:p>
    <w:p w14:paraId="0655FFBF" w14:textId="77777777" w:rsidR="00771F96" w:rsidRDefault="00771F96">
      <w:pPr>
        <w:pBdr>
          <w:top w:val="nil"/>
          <w:left w:val="nil"/>
          <w:bottom w:val="nil"/>
          <w:right w:val="nil"/>
          <w:between w:val="nil"/>
        </w:pBdr>
        <w:rPr>
          <w:color w:val="000000"/>
          <w:sz w:val="20"/>
          <w:szCs w:val="20"/>
        </w:rPr>
      </w:pPr>
    </w:p>
    <w:p w14:paraId="2C40FC3C" w14:textId="77777777" w:rsidR="00771F96" w:rsidRDefault="00771F96">
      <w:pPr>
        <w:pBdr>
          <w:top w:val="nil"/>
          <w:left w:val="nil"/>
          <w:bottom w:val="nil"/>
          <w:right w:val="nil"/>
          <w:between w:val="nil"/>
        </w:pBdr>
        <w:rPr>
          <w:color w:val="000000"/>
          <w:sz w:val="20"/>
          <w:szCs w:val="20"/>
        </w:rPr>
      </w:pPr>
    </w:p>
    <w:p w14:paraId="541945F7" w14:textId="77777777" w:rsidR="00771F96" w:rsidRDefault="00771F96">
      <w:pPr>
        <w:pBdr>
          <w:top w:val="nil"/>
          <w:left w:val="nil"/>
          <w:bottom w:val="nil"/>
          <w:right w:val="nil"/>
          <w:between w:val="nil"/>
        </w:pBdr>
        <w:spacing w:before="9"/>
        <w:rPr>
          <w:color w:val="000000"/>
          <w:sz w:val="11"/>
          <w:szCs w:val="11"/>
        </w:rPr>
      </w:pPr>
    </w:p>
    <w:tbl>
      <w:tblPr>
        <w:tblStyle w:val="a3"/>
        <w:tblW w:w="1516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5"/>
        <w:gridCol w:w="3874"/>
        <w:gridCol w:w="1634"/>
        <w:gridCol w:w="4647"/>
        <w:gridCol w:w="4253"/>
      </w:tblGrid>
      <w:tr w:rsidR="00771F96" w14:paraId="544B9345" w14:textId="77777777">
        <w:trPr>
          <w:trHeight w:val="1516"/>
        </w:trPr>
        <w:tc>
          <w:tcPr>
            <w:tcW w:w="756" w:type="dxa"/>
          </w:tcPr>
          <w:p w14:paraId="689DE919" w14:textId="77777777" w:rsidR="00771F96" w:rsidRDefault="00771F96">
            <w:pPr>
              <w:pBdr>
                <w:top w:val="nil"/>
                <w:left w:val="nil"/>
                <w:bottom w:val="nil"/>
                <w:right w:val="nil"/>
                <w:between w:val="nil"/>
              </w:pBdr>
              <w:rPr>
                <w:color w:val="000000"/>
              </w:rPr>
            </w:pPr>
          </w:p>
        </w:tc>
        <w:tc>
          <w:tcPr>
            <w:tcW w:w="3874" w:type="dxa"/>
          </w:tcPr>
          <w:p w14:paraId="0D045228" w14:textId="77777777" w:rsidR="00771F96" w:rsidRDefault="00771F96">
            <w:pPr>
              <w:pBdr>
                <w:top w:val="nil"/>
                <w:left w:val="nil"/>
                <w:bottom w:val="nil"/>
                <w:right w:val="nil"/>
                <w:between w:val="nil"/>
              </w:pBdr>
              <w:rPr>
                <w:color w:val="000000"/>
              </w:rPr>
            </w:pPr>
          </w:p>
        </w:tc>
        <w:tc>
          <w:tcPr>
            <w:tcW w:w="1634" w:type="dxa"/>
          </w:tcPr>
          <w:p w14:paraId="79D0757C" w14:textId="77777777" w:rsidR="00771F96" w:rsidRDefault="00771F96">
            <w:pPr>
              <w:pBdr>
                <w:top w:val="nil"/>
                <w:left w:val="nil"/>
                <w:bottom w:val="nil"/>
                <w:right w:val="nil"/>
                <w:between w:val="nil"/>
              </w:pBdr>
              <w:rPr>
                <w:color w:val="000000"/>
              </w:rPr>
            </w:pPr>
          </w:p>
        </w:tc>
        <w:tc>
          <w:tcPr>
            <w:tcW w:w="4647" w:type="dxa"/>
          </w:tcPr>
          <w:p w14:paraId="4D3815A6" w14:textId="77777777" w:rsidR="00771F96" w:rsidRDefault="003820DA">
            <w:pPr>
              <w:pBdr>
                <w:top w:val="nil"/>
                <w:left w:val="nil"/>
                <w:bottom w:val="nil"/>
                <w:right w:val="nil"/>
                <w:between w:val="nil"/>
              </w:pBdr>
              <w:ind w:left="108" w:right="94"/>
              <w:jc w:val="both"/>
              <w:rPr>
                <w:color w:val="000000"/>
              </w:rPr>
            </w:pPr>
            <w:r>
              <w:rPr>
                <w:color w:val="000000"/>
              </w:rPr>
              <w:t>asmens elektroninį sertifikuotą ar kitokios formos išrašą, kuriame pateikiama informacija apie juridinio asmens pagrindinį akcininką/vadovą ir jo asmens kodas ir (arba) ūkininko pažymėjimą, ir (arba) verslo liudijimą, ir (arba) individualios</w:t>
            </w:r>
          </w:p>
          <w:p w14:paraId="7BA36807" w14:textId="77777777" w:rsidR="00771F96" w:rsidRDefault="003820DA">
            <w:pPr>
              <w:pBdr>
                <w:top w:val="nil"/>
                <w:left w:val="nil"/>
                <w:bottom w:val="nil"/>
                <w:right w:val="nil"/>
                <w:between w:val="nil"/>
              </w:pBdr>
              <w:spacing w:line="238" w:lineRule="auto"/>
              <w:ind w:left="108"/>
              <w:jc w:val="both"/>
              <w:rPr>
                <w:color w:val="000000"/>
              </w:rPr>
            </w:pPr>
            <w:r>
              <w:rPr>
                <w:color w:val="000000"/>
              </w:rPr>
              <w:t>veiklos pažymą</w:t>
            </w:r>
            <w:r>
              <w:rPr>
                <w:color w:val="000000"/>
              </w:rPr>
              <w:t>.</w:t>
            </w:r>
          </w:p>
        </w:tc>
        <w:tc>
          <w:tcPr>
            <w:tcW w:w="4253" w:type="dxa"/>
          </w:tcPr>
          <w:p w14:paraId="46DAD5DE" w14:textId="77777777" w:rsidR="00771F96" w:rsidRDefault="00771F96">
            <w:pPr>
              <w:pBdr>
                <w:top w:val="nil"/>
                <w:left w:val="nil"/>
                <w:bottom w:val="nil"/>
                <w:right w:val="nil"/>
                <w:between w:val="nil"/>
              </w:pBdr>
              <w:rPr>
                <w:color w:val="000000"/>
              </w:rPr>
            </w:pPr>
          </w:p>
        </w:tc>
      </w:tr>
      <w:tr w:rsidR="00771F96" w14:paraId="0D8C6A61" w14:textId="77777777">
        <w:trPr>
          <w:trHeight w:val="1519"/>
        </w:trPr>
        <w:tc>
          <w:tcPr>
            <w:tcW w:w="756" w:type="dxa"/>
          </w:tcPr>
          <w:p w14:paraId="725D8DF0" w14:textId="77777777" w:rsidR="00771F96" w:rsidRDefault="003820DA">
            <w:pPr>
              <w:pBdr>
                <w:top w:val="nil"/>
                <w:left w:val="nil"/>
                <w:bottom w:val="nil"/>
                <w:right w:val="nil"/>
                <w:between w:val="nil"/>
              </w:pBdr>
              <w:spacing w:before="1"/>
              <w:ind w:left="107"/>
              <w:rPr>
                <w:b/>
                <w:color w:val="000000"/>
              </w:rPr>
            </w:pPr>
            <w:r>
              <w:rPr>
                <w:b/>
                <w:color w:val="000000"/>
              </w:rPr>
              <w:t>4.</w:t>
            </w:r>
          </w:p>
        </w:tc>
        <w:tc>
          <w:tcPr>
            <w:tcW w:w="3874" w:type="dxa"/>
          </w:tcPr>
          <w:p w14:paraId="0A1B2228" w14:textId="77777777" w:rsidR="00771F96" w:rsidRDefault="003820DA">
            <w:pPr>
              <w:pBdr>
                <w:top w:val="nil"/>
                <w:left w:val="nil"/>
                <w:bottom w:val="nil"/>
                <w:right w:val="nil"/>
                <w:between w:val="nil"/>
              </w:pBdr>
              <w:spacing w:before="1"/>
              <w:ind w:left="108" w:right="94"/>
              <w:jc w:val="both"/>
              <w:rPr>
                <w:b/>
                <w:color w:val="000000"/>
              </w:rPr>
            </w:pPr>
            <w:r>
              <w:rPr>
                <w:b/>
                <w:color w:val="000000"/>
              </w:rPr>
              <w:t>Projekte numatytos investicijos, skirtos atsinaujinančių išteklių panaudojimui, alternatyvių energijos šaltinių diegimui</w:t>
            </w:r>
          </w:p>
        </w:tc>
        <w:tc>
          <w:tcPr>
            <w:tcW w:w="1634" w:type="dxa"/>
          </w:tcPr>
          <w:p w14:paraId="4DFA16A5" w14:textId="77777777" w:rsidR="00771F96" w:rsidRDefault="00771F96">
            <w:pPr>
              <w:pBdr>
                <w:top w:val="nil"/>
                <w:left w:val="nil"/>
                <w:bottom w:val="nil"/>
                <w:right w:val="nil"/>
                <w:between w:val="nil"/>
              </w:pBdr>
              <w:rPr>
                <w:color w:val="000000"/>
                <w:sz w:val="24"/>
                <w:szCs w:val="24"/>
              </w:rPr>
            </w:pPr>
          </w:p>
          <w:p w14:paraId="0E43A80A" w14:textId="77777777" w:rsidR="00771F96" w:rsidRDefault="00771F96">
            <w:pPr>
              <w:pBdr>
                <w:top w:val="nil"/>
                <w:left w:val="nil"/>
                <w:bottom w:val="nil"/>
                <w:right w:val="nil"/>
                <w:between w:val="nil"/>
              </w:pBdr>
              <w:rPr>
                <w:color w:val="000000"/>
                <w:sz w:val="31"/>
                <w:szCs w:val="31"/>
              </w:rPr>
            </w:pPr>
          </w:p>
          <w:p w14:paraId="549230EB" w14:textId="77777777" w:rsidR="00771F96" w:rsidRDefault="003820DA">
            <w:pPr>
              <w:pBdr>
                <w:top w:val="nil"/>
                <w:left w:val="nil"/>
                <w:bottom w:val="nil"/>
                <w:right w:val="nil"/>
                <w:between w:val="nil"/>
              </w:pBdr>
              <w:ind w:right="695"/>
              <w:jc w:val="right"/>
              <w:rPr>
                <w:b/>
                <w:color w:val="000000"/>
              </w:rPr>
            </w:pPr>
            <w:r>
              <w:rPr>
                <w:b/>
                <w:color w:val="000000"/>
              </w:rPr>
              <w:t>15</w:t>
            </w:r>
          </w:p>
        </w:tc>
        <w:tc>
          <w:tcPr>
            <w:tcW w:w="4647" w:type="dxa"/>
          </w:tcPr>
          <w:p w14:paraId="076B8470" w14:textId="77777777" w:rsidR="00771F96" w:rsidRDefault="003820DA">
            <w:pPr>
              <w:pBdr>
                <w:top w:val="nil"/>
                <w:left w:val="nil"/>
                <w:bottom w:val="nil"/>
                <w:right w:val="nil"/>
                <w:between w:val="nil"/>
              </w:pBdr>
              <w:tabs>
                <w:tab w:val="left" w:pos="2065"/>
                <w:tab w:val="left" w:pos="3245"/>
              </w:tabs>
              <w:ind w:left="108" w:right="95"/>
              <w:jc w:val="both"/>
              <w:rPr>
                <w:color w:val="000000"/>
              </w:rPr>
            </w:pPr>
            <w:r>
              <w:rPr>
                <w:color w:val="000000"/>
              </w:rPr>
              <w:t>Tikrinama pagal paraiškos 3 dalyje „Vietos projekto idėjos aprašymas“, 4 dalyje „Vietos projekto atitiktis vietos projektų atrankos kriterijams“ ir (arba) kartu su paraišką pateiktuose dokumentuose</w:t>
            </w:r>
            <w:r>
              <w:rPr>
                <w:color w:val="000000"/>
              </w:rPr>
              <w:tab/>
              <w:t>(pvz.:</w:t>
            </w:r>
            <w:r>
              <w:rPr>
                <w:color w:val="000000"/>
              </w:rPr>
              <w:tab/>
              <w:t>komerciniuose</w:t>
            </w:r>
          </w:p>
          <w:p w14:paraId="42C460BA" w14:textId="77777777" w:rsidR="00771F96" w:rsidRDefault="003820DA">
            <w:pPr>
              <w:pBdr>
                <w:top w:val="nil"/>
                <w:left w:val="nil"/>
                <w:bottom w:val="nil"/>
                <w:right w:val="nil"/>
                <w:between w:val="nil"/>
              </w:pBdr>
              <w:spacing w:line="238" w:lineRule="auto"/>
              <w:ind w:left="108"/>
              <w:jc w:val="both"/>
              <w:rPr>
                <w:color w:val="000000"/>
              </w:rPr>
            </w:pPr>
            <w:r>
              <w:rPr>
                <w:color w:val="000000"/>
              </w:rPr>
              <w:t>pasiūlymuose) pateikta informaciją.</w:t>
            </w:r>
          </w:p>
        </w:tc>
        <w:tc>
          <w:tcPr>
            <w:tcW w:w="4253" w:type="dxa"/>
          </w:tcPr>
          <w:p w14:paraId="02BFA793" w14:textId="77777777" w:rsidR="00771F96" w:rsidRDefault="003820DA">
            <w:pPr>
              <w:pBdr>
                <w:top w:val="nil"/>
                <w:left w:val="nil"/>
                <w:bottom w:val="nil"/>
                <w:right w:val="nil"/>
                <w:between w:val="nil"/>
              </w:pBdr>
              <w:ind w:left="109" w:right="93"/>
              <w:jc w:val="both"/>
              <w:rPr>
                <w:color w:val="000000"/>
              </w:rPr>
            </w:pPr>
            <w:r>
              <w:rPr>
                <w:color w:val="000000"/>
              </w:rPr>
              <w:t>Tikrinama mokėjimo prašyme (-uose), vietos projekto įgyvendinimo ataskaitoje ir vykdomos patikros vietoje.</w:t>
            </w:r>
          </w:p>
        </w:tc>
      </w:tr>
      <w:tr w:rsidR="00771F96" w14:paraId="6BF6176C" w14:textId="77777777">
        <w:trPr>
          <w:trHeight w:val="1012"/>
        </w:trPr>
        <w:tc>
          <w:tcPr>
            <w:tcW w:w="756" w:type="dxa"/>
          </w:tcPr>
          <w:p w14:paraId="5ED9B2A7" w14:textId="77777777" w:rsidR="00771F96" w:rsidRDefault="00771F96">
            <w:pPr>
              <w:pBdr>
                <w:top w:val="nil"/>
                <w:left w:val="nil"/>
                <w:bottom w:val="nil"/>
                <w:right w:val="nil"/>
                <w:between w:val="nil"/>
              </w:pBdr>
              <w:rPr>
                <w:color w:val="000000"/>
                <w:sz w:val="24"/>
                <w:szCs w:val="24"/>
              </w:rPr>
            </w:pPr>
          </w:p>
          <w:p w14:paraId="60A78FFA" w14:textId="77777777" w:rsidR="00771F96" w:rsidRDefault="00771F96">
            <w:pPr>
              <w:pBdr>
                <w:top w:val="nil"/>
                <w:left w:val="nil"/>
                <w:bottom w:val="nil"/>
                <w:right w:val="nil"/>
                <w:between w:val="nil"/>
              </w:pBdr>
              <w:rPr>
                <w:color w:val="000000"/>
                <w:sz w:val="24"/>
                <w:szCs w:val="24"/>
              </w:rPr>
            </w:pPr>
          </w:p>
          <w:p w14:paraId="174B4576" w14:textId="77777777" w:rsidR="00771F96" w:rsidRDefault="003820DA">
            <w:pPr>
              <w:pBdr>
                <w:top w:val="nil"/>
                <w:left w:val="nil"/>
                <w:bottom w:val="nil"/>
                <w:right w:val="nil"/>
                <w:between w:val="nil"/>
              </w:pBdr>
              <w:spacing w:before="205" w:line="236" w:lineRule="auto"/>
              <w:ind w:left="107"/>
              <w:rPr>
                <w:b/>
                <w:color w:val="000000"/>
              </w:rPr>
            </w:pPr>
            <w:r>
              <w:rPr>
                <w:b/>
                <w:color w:val="000000"/>
              </w:rPr>
              <w:t>5.</w:t>
            </w:r>
          </w:p>
        </w:tc>
        <w:tc>
          <w:tcPr>
            <w:tcW w:w="3874" w:type="dxa"/>
          </w:tcPr>
          <w:p w14:paraId="3DB478F7" w14:textId="77777777" w:rsidR="00771F96" w:rsidRDefault="003820DA">
            <w:pPr>
              <w:pBdr>
                <w:top w:val="nil"/>
                <w:left w:val="nil"/>
                <w:bottom w:val="nil"/>
                <w:right w:val="nil"/>
                <w:between w:val="nil"/>
              </w:pBdr>
              <w:tabs>
                <w:tab w:val="left" w:pos="1749"/>
                <w:tab w:val="left" w:pos="1952"/>
                <w:tab w:val="left" w:pos="2969"/>
              </w:tabs>
              <w:ind w:left="108" w:right="95"/>
              <w:rPr>
                <w:b/>
                <w:color w:val="000000"/>
              </w:rPr>
            </w:pPr>
            <w:r>
              <w:rPr>
                <w:b/>
                <w:color w:val="000000"/>
              </w:rPr>
              <w:t>Nekilnojamasis</w:t>
            </w:r>
            <w:r>
              <w:rPr>
                <w:b/>
                <w:color w:val="000000"/>
              </w:rPr>
              <w:tab/>
            </w:r>
            <w:r>
              <w:rPr>
                <w:b/>
                <w:color w:val="000000"/>
              </w:rPr>
              <w:tab/>
              <w:t>turtas,</w:t>
            </w:r>
            <w:r>
              <w:rPr>
                <w:b/>
                <w:color w:val="000000"/>
              </w:rPr>
              <w:tab/>
              <w:t>kuriame planuojama</w:t>
            </w:r>
            <w:r>
              <w:rPr>
                <w:b/>
                <w:color w:val="000000"/>
              </w:rPr>
              <w:tab/>
              <w:t>vykdyti</w:t>
            </w:r>
            <w:r>
              <w:rPr>
                <w:b/>
                <w:color w:val="000000"/>
              </w:rPr>
              <w:tab/>
              <w:t>projekte</w:t>
            </w:r>
          </w:p>
          <w:p w14:paraId="4F915EF1" w14:textId="77777777" w:rsidR="00771F96" w:rsidRDefault="003820DA">
            <w:pPr>
              <w:pBdr>
                <w:top w:val="nil"/>
                <w:left w:val="nil"/>
                <w:bottom w:val="nil"/>
                <w:right w:val="nil"/>
                <w:between w:val="nil"/>
              </w:pBdr>
              <w:spacing w:line="252" w:lineRule="auto"/>
              <w:ind w:left="108" w:right="95"/>
              <w:rPr>
                <w:b/>
                <w:color w:val="000000"/>
              </w:rPr>
            </w:pPr>
            <w:r>
              <w:rPr>
                <w:b/>
                <w:color w:val="000000"/>
              </w:rPr>
              <w:t>numatytą veiklą, pareiškėjui priklauso nuosavybės teise</w:t>
            </w:r>
          </w:p>
        </w:tc>
        <w:tc>
          <w:tcPr>
            <w:tcW w:w="1634" w:type="dxa"/>
          </w:tcPr>
          <w:p w14:paraId="16F41AC5" w14:textId="77777777" w:rsidR="00771F96" w:rsidRDefault="00771F96">
            <w:pPr>
              <w:pBdr>
                <w:top w:val="nil"/>
                <w:left w:val="nil"/>
                <w:bottom w:val="nil"/>
                <w:right w:val="nil"/>
                <w:between w:val="nil"/>
              </w:pBdr>
              <w:spacing w:before="9"/>
              <w:rPr>
                <w:color w:val="000000"/>
                <w:sz w:val="32"/>
                <w:szCs w:val="32"/>
              </w:rPr>
            </w:pPr>
          </w:p>
          <w:p w14:paraId="2DB3BB87" w14:textId="77777777" w:rsidR="00771F96" w:rsidRDefault="003820DA">
            <w:pPr>
              <w:pBdr>
                <w:top w:val="nil"/>
                <w:left w:val="nil"/>
                <w:bottom w:val="nil"/>
                <w:right w:val="nil"/>
                <w:between w:val="nil"/>
              </w:pBdr>
              <w:ind w:right="695"/>
              <w:jc w:val="right"/>
              <w:rPr>
                <w:b/>
                <w:color w:val="000000"/>
              </w:rPr>
            </w:pPr>
            <w:r>
              <w:rPr>
                <w:b/>
                <w:color w:val="000000"/>
              </w:rPr>
              <w:t>10</w:t>
            </w:r>
          </w:p>
        </w:tc>
        <w:tc>
          <w:tcPr>
            <w:tcW w:w="4647" w:type="dxa"/>
          </w:tcPr>
          <w:p w14:paraId="632DFA37" w14:textId="77777777" w:rsidR="00771F96" w:rsidRDefault="003820DA">
            <w:pPr>
              <w:pBdr>
                <w:top w:val="nil"/>
                <w:left w:val="nil"/>
                <w:bottom w:val="nil"/>
                <w:right w:val="nil"/>
                <w:between w:val="nil"/>
              </w:pBdr>
              <w:tabs>
                <w:tab w:val="left" w:pos="2065"/>
                <w:tab w:val="left" w:pos="3245"/>
              </w:tabs>
              <w:ind w:left="108" w:right="95"/>
              <w:jc w:val="both"/>
            </w:pPr>
            <w:r>
              <w:t>Balai skiriami jei vykdoma projekto numatyta veikla (EVRK) nekilnojamame turte, kuris yra valdomas nuosavybės teise. Kuomet planuojama vykdyti mobilių paslaugų teikimo ekonominę veiklą, t. y. teikti paslaugas, kurios gali būti vykdoma visoje Lietuvos Respu</w:t>
            </w:r>
            <w:r>
              <w:t xml:space="preserve">blikos teritorijoje ir kuri nebūtų vykdoma tame nekilnojamame turte, kuris pareiškėjui priklauso nuosavybės teise, jam nebūtų suteikiami balai už šį atrankos balų. Tikrinama pagal paraiškos informaciją, pagal paraiškos  4 dalies „Vietos projekto atitiktis </w:t>
            </w:r>
            <w:r>
              <w:t>vietos projektų atrankos kriterijams“ informaciją  ir pagal pateiktus nuosavybės teisę patvirtinančius dokumentus.</w:t>
            </w:r>
          </w:p>
        </w:tc>
        <w:tc>
          <w:tcPr>
            <w:tcW w:w="4253" w:type="dxa"/>
          </w:tcPr>
          <w:p w14:paraId="75E4F774" w14:textId="77777777" w:rsidR="00771F96" w:rsidRDefault="003820DA">
            <w:pPr>
              <w:pBdr>
                <w:top w:val="nil"/>
                <w:left w:val="nil"/>
                <w:bottom w:val="nil"/>
                <w:right w:val="nil"/>
                <w:between w:val="nil"/>
              </w:pBdr>
              <w:tabs>
                <w:tab w:val="left" w:pos="1238"/>
                <w:tab w:val="left" w:pos="1977"/>
                <w:tab w:val="left" w:pos="2924"/>
              </w:tabs>
              <w:spacing w:line="242" w:lineRule="auto"/>
              <w:ind w:left="109" w:right="97"/>
              <w:rPr>
                <w:color w:val="000000"/>
              </w:rPr>
            </w:pPr>
            <w:r>
              <w:rPr>
                <w:color w:val="000000"/>
              </w:rPr>
              <w:t>Tikrinama</w:t>
            </w:r>
            <w:r>
              <w:rPr>
                <w:color w:val="000000"/>
              </w:rPr>
              <w:tab/>
              <w:t>vietos</w:t>
            </w:r>
            <w:r>
              <w:rPr>
                <w:color w:val="000000"/>
              </w:rPr>
              <w:tab/>
              <w:t>projekto</w:t>
            </w:r>
            <w:r>
              <w:rPr>
                <w:color w:val="000000"/>
              </w:rPr>
              <w:tab/>
              <w:t>įgyvendinimo ataskaitoje ir vykdomos patikros vietoje.</w:t>
            </w:r>
          </w:p>
        </w:tc>
      </w:tr>
      <w:tr w:rsidR="00771F96" w14:paraId="0ABEA39D" w14:textId="77777777">
        <w:trPr>
          <w:trHeight w:val="256"/>
        </w:trPr>
        <w:tc>
          <w:tcPr>
            <w:tcW w:w="756" w:type="dxa"/>
          </w:tcPr>
          <w:p w14:paraId="5AED74DB" w14:textId="77777777" w:rsidR="00771F96" w:rsidRDefault="003820DA">
            <w:pPr>
              <w:pBdr>
                <w:top w:val="nil"/>
                <w:left w:val="nil"/>
                <w:bottom w:val="nil"/>
                <w:right w:val="nil"/>
                <w:between w:val="nil"/>
              </w:pBdr>
              <w:spacing w:line="236" w:lineRule="auto"/>
              <w:ind w:left="107"/>
              <w:rPr>
                <w:b/>
                <w:color w:val="000000"/>
              </w:rPr>
            </w:pPr>
            <w:r>
              <w:rPr>
                <w:b/>
                <w:color w:val="000000"/>
              </w:rPr>
              <w:t>6.</w:t>
            </w:r>
          </w:p>
        </w:tc>
        <w:tc>
          <w:tcPr>
            <w:tcW w:w="3874" w:type="dxa"/>
          </w:tcPr>
          <w:p w14:paraId="62A8E1AE" w14:textId="77777777" w:rsidR="00771F96" w:rsidRDefault="003820DA">
            <w:pPr>
              <w:pBdr>
                <w:top w:val="nil"/>
                <w:left w:val="nil"/>
                <w:bottom w:val="nil"/>
                <w:right w:val="nil"/>
                <w:between w:val="nil"/>
              </w:pBdr>
              <w:spacing w:line="236" w:lineRule="auto"/>
              <w:ind w:left="108"/>
              <w:rPr>
                <w:b/>
                <w:color w:val="000000"/>
              </w:rPr>
            </w:pPr>
            <w:r>
              <w:rPr>
                <w:b/>
                <w:color w:val="000000"/>
              </w:rPr>
              <w:t>Paramos prašoma ekonominei veiklai:</w:t>
            </w:r>
          </w:p>
        </w:tc>
        <w:tc>
          <w:tcPr>
            <w:tcW w:w="1634" w:type="dxa"/>
          </w:tcPr>
          <w:p w14:paraId="03E6AE2D" w14:textId="77777777" w:rsidR="00771F96" w:rsidRDefault="003820DA">
            <w:pPr>
              <w:pBdr>
                <w:top w:val="nil"/>
                <w:left w:val="nil"/>
                <w:bottom w:val="nil"/>
                <w:right w:val="nil"/>
                <w:between w:val="nil"/>
              </w:pBdr>
              <w:spacing w:before="1" w:line="236" w:lineRule="auto"/>
              <w:ind w:right="695"/>
              <w:jc w:val="right"/>
              <w:rPr>
                <w:b/>
                <w:color w:val="000000"/>
              </w:rPr>
            </w:pPr>
            <w:r>
              <w:rPr>
                <w:b/>
                <w:color w:val="000000"/>
              </w:rPr>
              <w:t>20</w:t>
            </w:r>
          </w:p>
        </w:tc>
        <w:tc>
          <w:tcPr>
            <w:tcW w:w="4647" w:type="dxa"/>
            <w:vMerge w:val="restart"/>
          </w:tcPr>
          <w:p w14:paraId="43B49F48" w14:textId="77777777" w:rsidR="00771F96" w:rsidRDefault="003820DA">
            <w:pPr>
              <w:pBdr>
                <w:top w:val="nil"/>
                <w:left w:val="nil"/>
                <w:bottom w:val="nil"/>
                <w:right w:val="nil"/>
                <w:between w:val="nil"/>
              </w:pBdr>
              <w:ind w:left="108" w:right="94"/>
              <w:jc w:val="both"/>
              <w:rPr>
                <w:color w:val="000000"/>
              </w:rPr>
            </w:pPr>
            <w:r>
              <w:rPr>
                <w:color w:val="000000"/>
              </w:rPr>
              <w:t>Tikrinama pagal paraiškos 4 dalyje „Vietos projekto atitiktis vietos projektų atrankos kriterijams“ taip pat verslo plano 1 dalyje</w:t>
            </w:r>
          </w:p>
          <w:p w14:paraId="034F6A12" w14:textId="77777777" w:rsidR="00771F96" w:rsidRDefault="003820DA">
            <w:pPr>
              <w:pBdr>
                <w:top w:val="nil"/>
                <w:left w:val="nil"/>
                <w:bottom w:val="nil"/>
                <w:right w:val="nil"/>
                <w:between w:val="nil"/>
              </w:pBdr>
              <w:ind w:left="108"/>
              <w:jc w:val="both"/>
              <w:rPr>
                <w:color w:val="000000"/>
              </w:rPr>
            </w:pPr>
            <w:r>
              <w:rPr>
                <w:color w:val="000000"/>
              </w:rPr>
              <w:t>„Bendroji informacija“ pateiktą informaciją.</w:t>
            </w:r>
          </w:p>
        </w:tc>
        <w:tc>
          <w:tcPr>
            <w:tcW w:w="4253" w:type="dxa"/>
            <w:vMerge w:val="restart"/>
          </w:tcPr>
          <w:p w14:paraId="18A4F102" w14:textId="77777777" w:rsidR="00771F96" w:rsidRDefault="003820DA">
            <w:pPr>
              <w:pBdr>
                <w:top w:val="nil"/>
                <w:left w:val="nil"/>
                <w:bottom w:val="nil"/>
                <w:right w:val="nil"/>
                <w:between w:val="nil"/>
              </w:pBdr>
              <w:tabs>
                <w:tab w:val="left" w:pos="1238"/>
                <w:tab w:val="left" w:pos="1977"/>
                <w:tab w:val="left" w:pos="2924"/>
              </w:tabs>
              <w:ind w:left="109" w:right="97"/>
              <w:rPr>
                <w:color w:val="000000"/>
              </w:rPr>
            </w:pPr>
            <w:r>
              <w:rPr>
                <w:color w:val="000000"/>
              </w:rPr>
              <w:t>Tikrinama</w:t>
            </w:r>
            <w:r>
              <w:rPr>
                <w:color w:val="000000"/>
              </w:rPr>
              <w:tab/>
              <w:t>vietos</w:t>
            </w:r>
            <w:r>
              <w:rPr>
                <w:color w:val="000000"/>
              </w:rPr>
              <w:tab/>
              <w:t>projekto</w:t>
            </w:r>
            <w:r>
              <w:rPr>
                <w:color w:val="000000"/>
              </w:rPr>
              <w:tab/>
            </w:r>
            <w:r>
              <w:rPr>
                <w:color w:val="000000"/>
              </w:rPr>
              <w:t>įgyvendinimo ataskaitoje ir vykdomos patikros vietoje.</w:t>
            </w:r>
          </w:p>
        </w:tc>
      </w:tr>
      <w:tr w:rsidR="00771F96" w14:paraId="3C56362C" w14:textId="77777777">
        <w:trPr>
          <w:trHeight w:val="506"/>
        </w:trPr>
        <w:tc>
          <w:tcPr>
            <w:tcW w:w="756" w:type="dxa"/>
          </w:tcPr>
          <w:p w14:paraId="4E9765E5" w14:textId="77777777" w:rsidR="00771F96" w:rsidRDefault="003820DA">
            <w:pPr>
              <w:pBdr>
                <w:top w:val="nil"/>
                <w:left w:val="nil"/>
                <w:bottom w:val="nil"/>
                <w:right w:val="nil"/>
                <w:between w:val="nil"/>
              </w:pBdr>
              <w:spacing w:before="121"/>
              <w:ind w:left="107"/>
              <w:rPr>
                <w:color w:val="000000"/>
              </w:rPr>
            </w:pPr>
            <w:r>
              <w:rPr>
                <w:color w:val="000000"/>
              </w:rPr>
              <w:t>6.1.</w:t>
            </w:r>
          </w:p>
        </w:tc>
        <w:tc>
          <w:tcPr>
            <w:tcW w:w="3874" w:type="dxa"/>
          </w:tcPr>
          <w:p w14:paraId="212CF44F" w14:textId="77777777" w:rsidR="00771F96" w:rsidRDefault="003820DA">
            <w:pPr>
              <w:pBdr>
                <w:top w:val="nil"/>
                <w:left w:val="nil"/>
                <w:bottom w:val="nil"/>
                <w:right w:val="nil"/>
                <w:between w:val="nil"/>
              </w:pBdr>
              <w:spacing w:line="249" w:lineRule="auto"/>
              <w:ind w:left="108"/>
              <w:rPr>
                <w:color w:val="000000"/>
              </w:rPr>
            </w:pPr>
            <w:r>
              <w:rPr>
                <w:color w:val="000000"/>
              </w:rPr>
              <w:t>Skirtai prekių, produktų gamybai (EVRK</w:t>
            </w:r>
          </w:p>
          <w:p w14:paraId="54A546AD" w14:textId="77777777" w:rsidR="00771F96" w:rsidRDefault="003820DA">
            <w:pPr>
              <w:pBdr>
                <w:top w:val="nil"/>
                <w:left w:val="nil"/>
                <w:bottom w:val="nil"/>
                <w:right w:val="nil"/>
                <w:between w:val="nil"/>
              </w:pBdr>
              <w:spacing w:line="238" w:lineRule="auto"/>
              <w:ind w:left="108"/>
              <w:rPr>
                <w:color w:val="000000"/>
              </w:rPr>
            </w:pPr>
            <w:r>
              <w:rPr>
                <w:color w:val="000000"/>
              </w:rPr>
              <w:t>– C sekcija)</w:t>
            </w:r>
          </w:p>
        </w:tc>
        <w:tc>
          <w:tcPr>
            <w:tcW w:w="1634" w:type="dxa"/>
          </w:tcPr>
          <w:p w14:paraId="63953BBA" w14:textId="77777777" w:rsidR="00771F96" w:rsidRDefault="003820DA">
            <w:pPr>
              <w:pBdr>
                <w:top w:val="nil"/>
                <w:left w:val="nil"/>
                <w:bottom w:val="nil"/>
                <w:right w:val="nil"/>
                <w:between w:val="nil"/>
              </w:pBdr>
              <w:spacing w:before="121"/>
              <w:ind w:right="695"/>
              <w:jc w:val="right"/>
              <w:rPr>
                <w:color w:val="000000"/>
              </w:rPr>
            </w:pPr>
            <w:r>
              <w:rPr>
                <w:color w:val="000000"/>
              </w:rPr>
              <w:t>20</w:t>
            </w:r>
          </w:p>
        </w:tc>
        <w:tc>
          <w:tcPr>
            <w:tcW w:w="4647" w:type="dxa"/>
            <w:vMerge/>
          </w:tcPr>
          <w:p w14:paraId="6F214973" w14:textId="77777777" w:rsidR="00771F96" w:rsidRDefault="00771F96">
            <w:pPr>
              <w:pBdr>
                <w:top w:val="nil"/>
                <w:left w:val="nil"/>
                <w:bottom w:val="nil"/>
                <w:right w:val="nil"/>
                <w:between w:val="nil"/>
              </w:pBdr>
              <w:spacing w:line="276" w:lineRule="auto"/>
              <w:rPr>
                <w:color w:val="000000"/>
              </w:rPr>
            </w:pPr>
          </w:p>
        </w:tc>
        <w:tc>
          <w:tcPr>
            <w:tcW w:w="4253" w:type="dxa"/>
            <w:vMerge/>
          </w:tcPr>
          <w:p w14:paraId="6B0BBCC8" w14:textId="77777777" w:rsidR="00771F96" w:rsidRDefault="00771F96">
            <w:pPr>
              <w:pBdr>
                <w:top w:val="nil"/>
                <w:left w:val="nil"/>
                <w:bottom w:val="nil"/>
                <w:right w:val="nil"/>
                <w:between w:val="nil"/>
              </w:pBdr>
              <w:spacing w:line="276" w:lineRule="auto"/>
              <w:rPr>
                <w:color w:val="000000"/>
              </w:rPr>
            </w:pPr>
          </w:p>
        </w:tc>
      </w:tr>
      <w:tr w:rsidR="00771F96" w14:paraId="4B01A65D" w14:textId="77777777">
        <w:trPr>
          <w:trHeight w:val="505"/>
        </w:trPr>
        <w:tc>
          <w:tcPr>
            <w:tcW w:w="756" w:type="dxa"/>
          </w:tcPr>
          <w:p w14:paraId="52691704" w14:textId="77777777" w:rsidR="00771F96" w:rsidRDefault="003820DA">
            <w:pPr>
              <w:pBdr>
                <w:top w:val="nil"/>
                <w:left w:val="nil"/>
                <w:bottom w:val="nil"/>
                <w:right w:val="nil"/>
                <w:between w:val="nil"/>
              </w:pBdr>
              <w:spacing w:before="121"/>
              <w:ind w:left="107"/>
              <w:rPr>
                <w:color w:val="000000"/>
              </w:rPr>
            </w:pPr>
            <w:r>
              <w:rPr>
                <w:color w:val="000000"/>
              </w:rPr>
              <w:t>6.2.</w:t>
            </w:r>
          </w:p>
        </w:tc>
        <w:tc>
          <w:tcPr>
            <w:tcW w:w="3874" w:type="dxa"/>
          </w:tcPr>
          <w:p w14:paraId="24A4D6E9" w14:textId="77777777" w:rsidR="00771F96" w:rsidRDefault="003820DA">
            <w:pPr>
              <w:pBdr>
                <w:top w:val="nil"/>
                <w:left w:val="nil"/>
                <w:bottom w:val="nil"/>
                <w:right w:val="nil"/>
                <w:between w:val="nil"/>
              </w:pBdr>
              <w:tabs>
                <w:tab w:val="left" w:pos="769"/>
                <w:tab w:val="left" w:pos="1908"/>
                <w:tab w:val="left" w:pos="3165"/>
              </w:tabs>
              <w:spacing w:line="252" w:lineRule="auto"/>
              <w:ind w:left="108" w:right="98"/>
              <w:rPr>
                <w:color w:val="000000"/>
              </w:rPr>
            </w:pPr>
            <w:r>
              <w:rPr>
                <w:color w:val="000000"/>
              </w:rPr>
              <w:t>Kitai</w:t>
            </w:r>
            <w:r>
              <w:rPr>
                <w:color w:val="000000"/>
              </w:rPr>
              <w:tab/>
              <w:t>leidžiamai</w:t>
            </w:r>
            <w:r>
              <w:rPr>
                <w:color w:val="000000"/>
              </w:rPr>
              <w:tab/>
              <w:t>ekonominei</w:t>
            </w:r>
            <w:r>
              <w:rPr>
                <w:color w:val="000000"/>
              </w:rPr>
              <w:tab/>
              <w:t>veiklai (išskyrus EVRK – C sekcija)</w:t>
            </w:r>
          </w:p>
        </w:tc>
        <w:tc>
          <w:tcPr>
            <w:tcW w:w="1634" w:type="dxa"/>
          </w:tcPr>
          <w:p w14:paraId="62D5760B" w14:textId="77777777" w:rsidR="00771F96" w:rsidRDefault="003820DA">
            <w:pPr>
              <w:pBdr>
                <w:top w:val="nil"/>
                <w:left w:val="nil"/>
                <w:bottom w:val="nil"/>
                <w:right w:val="nil"/>
                <w:between w:val="nil"/>
              </w:pBdr>
              <w:spacing w:before="121"/>
              <w:ind w:right="695"/>
              <w:jc w:val="right"/>
              <w:rPr>
                <w:color w:val="000000"/>
              </w:rPr>
            </w:pPr>
            <w:r>
              <w:rPr>
                <w:color w:val="000000"/>
              </w:rPr>
              <w:t>18</w:t>
            </w:r>
          </w:p>
        </w:tc>
        <w:tc>
          <w:tcPr>
            <w:tcW w:w="4647" w:type="dxa"/>
            <w:vMerge/>
          </w:tcPr>
          <w:p w14:paraId="321E7630" w14:textId="77777777" w:rsidR="00771F96" w:rsidRDefault="00771F96">
            <w:pPr>
              <w:pBdr>
                <w:top w:val="nil"/>
                <w:left w:val="nil"/>
                <w:bottom w:val="nil"/>
                <w:right w:val="nil"/>
                <w:between w:val="nil"/>
              </w:pBdr>
              <w:spacing w:line="276" w:lineRule="auto"/>
              <w:rPr>
                <w:color w:val="000000"/>
              </w:rPr>
            </w:pPr>
          </w:p>
        </w:tc>
        <w:tc>
          <w:tcPr>
            <w:tcW w:w="4253" w:type="dxa"/>
            <w:vMerge/>
          </w:tcPr>
          <w:p w14:paraId="55A8E262" w14:textId="77777777" w:rsidR="00771F96" w:rsidRDefault="00771F96">
            <w:pPr>
              <w:pBdr>
                <w:top w:val="nil"/>
                <w:left w:val="nil"/>
                <w:bottom w:val="nil"/>
                <w:right w:val="nil"/>
                <w:between w:val="nil"/>
              </w:pBdr>
              <w:spacing w:line="276" w:lineRule="auto"/>
              <w:rPr>
                <w:color w:val="000000"/>
              </w:rPr>
            </w:pPr>
          </w:p>
        </w:tc>
      </w:tr>
      <w:tr w:rsidR="00771F96" w14:paraId="514971F8" w14:textId="77777777">
        <w:trPr>
          <w:trHeight w:val="254"/>
        </w:trPr>
        <w:tc>
          <w:tcPr>
            <w:tcW w:w="4630" w:type="dxa"/>
            <w:gridSpan w:val="2"/>
          </w:tcPr>
          <w:p w14:paraId="195812AE" w14:textId="77777777" w:rsidR="00771F96" w:rsidRDefault="003820DA">
            <w:pPr>
              <w:pBdr>
                <w:top w:val="nil"/>
                <w:left w:val="nil"/>
                <w:bottom w:val="nil"/>
                <w:right w:val="nil"/>
                <w:between w:val="nil"/>
              </w:pBdr>
              <w:spacing w:before="1" w:line="233" w:lineRule="auto"/>
              <w:ind w:left="2049" w:right="2041"/>
              <w:jc w:val="center"/>
              <w:rPr>
                <w:b/>
                <w:color w:val="000000"/>
              </w:rPr>
            </w:pPr>
            <w:r>
              <w:rPr>
                <w:b/>
                <w:color w:val="000000"/>
              </w:rPr>
              <w:t>Viso:</w:t>
            </w:r>
          </w:p>
        </w:tc>
        <w:tc>
          <w:tcPr>
            <w:tcW w:w="1634" w:type="dxa"/>
          </w:tcPr>
          <w:p w14:paraId="62D16F55" w14:textId="77777777" w:rsidR="00771F96" w:rsidRDefault="003820DA">
            <w:pPr>
              <w:pBdr>
                <w:top w:val="nil"/>
                <w:left w:val="nil"/>
                <w:bottom w:val="nil"/>
                <w:right w:val="nil"/>
                <w:between w:val="nil"/>
              </w:pBdr>
              <w:spacing w:before="1" w:line="233" w:lineRule="auto"/>
              <w:ind w:right="641"/>
              <w:jc w:val="right"/>
              <w:rPr>
                <w:b/>
                <w:color w:val="000000"/>
              </w:rPr>
            </w:pPr>
            <w:r>
              <w:rPr>
                <w:b/>
                <w:color w:val="000000"/>
              </w:rPr>
              <w:t>100</w:t>
            </w:r>
          </w:p>
        </w:tc>
        <w:tc>
          <w:tcPr>
            <w:tcW w:w="4647" w:type="dxa"/>
          </w:tcPr>
          <w:p w14:paraId="17A8ECB8" w14:textId="77777777" w:rsidR="00771F96" w:rsidRDefault="00771F96">
            <w:pPr>
              <w:pBdr>
                <w:top w:val="nil"/>
                <w:left w:val="nil"/>
                <w:bottom w:val="nil"/>
                <w:right w:val="nil"/>
                <w:between w:val="nil"/>
              </w:pBdr>
              <w:rPr>
                <w:color w:val="000000"/>
                <w:sz w:val="18"/>
                <w:szCs w:val="18"/>
              </w:rPr>
            </w:pPr>
          </w:p>
        </w:tc>
        <w:tc>
          <w:tcPr>
            <w:tcW w:w="4253" w:type="dxa"/>
          </w:tcPr>
          <w:p w14:paraId="468E0458" w14:textId="77777777" w:rsidR="00771F96" w:rsidRDefault="00771F96">
            <w:pPr>
              <w:pBdr>
                <w:top w:val="nil"/>
                <w:left w:val="nil"/>
                <w:bottom w:val="nil"/>
                <w:right w:val="nil"/>
                <w:between w:val="nil"/>
              </w:pBdr>
              <w:rPr>
                <w:color w:val="000000"/>
                <w:sz w:val="18"/>
                <w:szCs w:val="18"/>
              </w:rPr>
            </w:pPr>
          </w:p>
        </w:tc>
      </w:tr>
    </w:tbl>
    <w:p w14:paraId="09A6144F" w14:textId="77777777" w:rsidR="00771F96" w:rsidRDefault="00771F96">
      <w:pPr>
        <w:pBdr>
          <w:top w:val="nil"/>
          <w:left w:val="nil"/>
          <w:bottom w:val="nil"/>
          <w:right w:val="nil"/>
          <w:between w:val="nil"/>
        </w:pBdr>
        <w:spacing w:before="1"/>
        <w:rPr>
          <w:color w:val="000000"/>
        </w:rPr>
      </w:pPr>
    </w:p>
    <w:tbl>
      <w:tblPr>
        <w:tblStyle w:val="a4"/>
        <w:tblW w:w="1516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2"/>
        <w:gridCol w:w="6144"/>
        <w:gridCol w:w="7940"/>
      </w:tblGrid>
      <w:tr w:rsidR="00771F96" w14:paraId="3369E89B" w14:textId="77777777">
        <w:trPr>
          <w:trHeight w:val="297"/>
        </w:trPr>
        <w:tc>
          <w:tcPr>
            <w:tcW w:w="15166" w:type="dxa"/>
            <w:gridSpan w:val="3"/>
            <w:shd w:val="clear" w:color="auto" w:fill="F4AF83"/>
          </w:tcPr>
          <w:p w14:paraId="4365CCAD" w14:textId="77777777" w:rsidR="00771F96" w:rsidRDefault="003820DA">
            <w:pPr>
              <w:pBdr>
                <w:top w:val="nil"/>
                <w:left w:val="nil"/>
                <w:bottom w:val="nil"/>
                <w:right w:val="nil"/>
                <w:between w:val="nil"/>
              </w:pBdr>
              <w:spacing w:line="251" w:lineRule="auto"/>
              <w:ind w:left="107"/>
              <w:rPr>
                <w:b/>
                <w:color w:val="000000"/>
              </w:rPr>
            </w:pPr>
            <w:r>
              <w:rPr>
                <w:b/>
                <w:color w:val="000000"/>
              </w:rPr>
              <w:t>3. TINKAMUMO SĄLYGOS, TINKAMOMS FINANSUOTI IŠLAIDOMS</w:t>
            </w:r>
          </w:p>
        </w:tc>
      </w:tr>
      <w:tr w:rsidR="00771F96" w14:paraId="795E266C" w14:textId="77777777">
        <w:trPr>
          <w:trHeight w:val="254"/>
        </w:trPr>
        <w:tc>
          <w:tcPr>
            <w:tcW w:w="15166" w:type="dxa"/>
            <w:gridSpan w:val="3"/>
          </w:tcPr>
          <w:p w14:paraId="010D6166" w14:textId="77777777" w:rsidR="00771F96" w:rsidRDefault="003820DA">
            <w:pPr>
              <w:pBdr>
                <w:top w:val="nil"/>
                <w:left w:val="nil"/>
                <w:bottom w:val="nil"/>
                <w:right w:val="nil"/>
                <w:between w:val="nil"/>
              </w:pBdr>
              <w:spacing w:line="234" w:lineRule="auto"/>
              <w:ind w:left="107"/>
              <w:rPr>
                <w:color w:val="000000"/>
              </w:rPr>
            </w:pPr>
            <w:r>
              <w:rPr>
                <w:color w:val="000000"/>
              </w:rPr>
              <w:t>Vietos projektų planuojamų išlaidų tinkamumo vertinimo tvarką nustato Vietos projektų administravimo taisyklės.</w:t>
            </w:r>
          </w:p>
        </w:tc>
      </w:tr>
      <w:tr w:rsidR="00771F96" w14:paraId="55C84381" w14:textId="77777777">
        <w:trPr>
          <w:trHeight w:val="251"/>
        </w:trPr>
        <w:tc>
          <w:tcPr>
            <w:tcW w:w="1082" w:type="dxa"/>
          </w:tcPr>
          <w:p w14:paraId="2BF4E90F" w14:textId="77777777" w:rsidR="00771F96" w:rsidRDefault="003820DA">
            <w:pPr>
              <w:pBdr>
                <w:top w:val="nil"/>
                <w:left w:val="nil"/>
                <w:bottom w:val="nil"/>
                <w:right w:val="nil"/>
                <w:between w:val="nil"/>
              </w:pBdr>
              <w:spacing w:line="232" w:lineRule="auto"/>
              <w:ind w:left="393"/>
              <w:rPr>
                <w:b/>
                <w:color w:val="000000"/>
              </w:rPr>
            </w:pPr>
            <w:r>
              <w:rPr>
                <w:b/>
                <w:color w:val="000000"/>
              </w:rPr>
              <w:t>3.1.</w:t>
            </w:r>
          </w:p>
        </w:tc>
        <w:tc>
          <w:tcPr>
            <w:tcW w:w="14084" w:type="dxa"/>
            <w:gridSpan w:val="2"/>
          </w:tcPr>
          <w:p w14:paraId="6D9DB226" w14:textId="77777777" w:rsidR="00771F96" w:rsidRDefault="003820DA">
            <w:pPr>
              <w:pBdr>
                <w:top w:val="nil"/>
                <w:left w:val="nil"/>
                <w:bottom w:val="nil"/>
                <w:right w:val="nil"/>
                <w:between w:val="nil"/>
              </w:pBdr>
              <w:spacing w:line="232" w:lineRule="auto"/>
              <w:ind w:left="149"/>
              <w:rPr>
                <w:b/>
                <w:color w:val="000000"/>
              </w:rPr>
            </w:pPr>
            <w:r>
              <w:rPr>
                <w:b/>
                <w:color w:val="000000"/>
              </w:rPr>
              <w:t>Bendrosios tinkamumo sąlygos, susijusios su tinkamomis finansuoti išlaidomis numatytos Vietos projektų administravimo taisykių 24 punkte</w:t>
            </w:r>
          </w:p>
        </w:tc>
      </w:tr>
      <w:tr w:rsidR="00771F96" w14:paraId="6F9F0232" w14:textId="77777777">
        <w:trPr>
          <w:trHeight w:val="254"/>
        </w:trPr>
        <w:tc>
          <w:tcPr>
            <w:tcW w:w="15166" w:type="dxa"/>
            <w:gridSpan w:val="3"/>
            <w:shd w:val="clear" w:color="auto" w:fill="F7C9AC"/>
          </w:tcPr>
          <w:p w14:paraId="7ED294AF" w14:textId="77777777" w:rsidR="00771F96" w:rsidRDefault="003820DA">
            <w:pPr>
              <w:pBdr>
                <w:top w:val="nil"/>
                <w:left w:val="nil"/>
                <w:bottom w:val="nil"/>
                <w:right w:val="nil"/>
                <w:between w:val="nil"/>
              </w:pBdr>
              <w:spacing w:line="234" w:lineRule="auto"/>
              <w:ind w:left="107"/>
              <w:rPr>
                <w:b/>
                <w:color w:val="000000"/>
              </w:rPr>
            </w:pPr>
            <w:r>
              <w:rPr>
                <w:b/>
                <w:color w:val="000000"/>
              </w:rPr>
              <w:t>3.2. Tinkamų finansuoti išlaidų sąrašas:</w:t>
            </w:r>
          </w:p>
        </w:tc>
      </w:tr>
      <w:tr w:rsidR="00771F96" w14:paraId="798D3C60" w14:textId="77777777">
        <w:trPr>
          <w:trHeight w:val="252"/>
        </w:trPr>
        <w:tc>
          <w:tcPr>
            <w:tcW w:w="1082" w:type="dxa"/>
          </w:tcPr>
          <w:p w14:paraId="4224257C" w14:textId="77777777" w:rsidR="00771F96" w:rsidRDefault="003820DA">
            <w:pPr>
              <w:pBdr>
                <w:top w:val="nil"/>
                <w:left w:val="nil"/>
                <w:bottom w:val="nil"/>
                <w:right w:val="nil"/>
                <w:between w:val="nil"/>
              </w:pBdr>
              <w:spacing w:line="232" w:lineRule="auto"/>
              <w:ind w:right="29"/>
              <w:jc w:val="center"/>
              <w:rPr>
                <w:b/>
                <w:color w:val="000000"/>
              </w:rPr>
            </w:pPr>
            <w:r>
              <w:rPr>
                <w:b/>
                <w:color w:val="000000"/>
              </w:rPr>
              <w:t>I</w:t>
            </w:r>
          </w:p>
        </w:tc>
        <w:tc>
          <w:tcPr>
            <w:tcW w:w="6144" w:type="dxa"/>
          </w:tcPr>
          <w:p w14:paraId="7FBEE07B" w14:textId="77777777" w:rsidR="00771F96" w:rsidRDefault="003820DA">
            <w:pPr>
              <w:pBdr>
                <w:top w:val="nil"/>
                <w:left w:val="nil"/>
                <w:bottom w:val="nil"/>
                <w:right w:val="nil"/>
                <w:between w:val="nil"/>
              </w:pBdr>
              <w:spacing w:line="232" w:lineRule="auto"/>
              <w:ind w:left="1562" w:right="1586"/>
              <w:jc w:val="center"/>
              <w:rPr>
                <w:b/>
                <w:color w:val="000000"/>
              </w:rPr>
            </w:pPr>
            <w:r>
              <w:rPr>
                <w:b/>
                <w:color w:val="000000"/>
              </w:rPr>
              <w:t>II</w:t>
            </w:r>
          </w:p>
        </w:tc>
        <w:tc>
          <w:tcPr>
            <w:tcW w:w="7940" w:type="dxa"/>
          </w:tcPr>
          <w:p w14:paraId="58B6D81A" w14:textId="77777777" w:rsidR="00771F96" w:rsidRDefault="003820DA">
            <w:pPr>
              <w:pBdr>
                <w:top w:val="nil"/>
                <w:left w:val="nil"/>
                <w:bottom w:val="nil"/>
                <w:right w:val="nil"/>
                <w:between w:val="nil"/>
              </w:pBdr>
              <w:spacing w:line="232" w:lineRule="auto"/>
              <w:ind w:left="2344" w:right="2331"/>
              <w:jc w:val="center"/>
              <w:rPr>
                <w:b/>
                <w:color w:val="000000"/>
              </w:rPr>
            </w:pPr>
            <w:r>
              <w:rPr>
                <w:b/>
                <w:color w:val="000000"/>
              </w:rPr>
              <w:t>III</w:t>
            </w:r>
          </w:p>
        </w:tc>
      </w:tr>
      <w:tr w:rsidR="00771F96" w14:paraId="32C2D952" w14:textId="77777777">
        <w:trPr>
          <w:trHeight w:val="253"/>
        </w:trPr>
        <w:tc>
          <w:tcPr>
            <w:tcW w:w="1082" w:type="dxa"/>
          </w:tcPr>
          <w:p w14:paraId="3A523466" w14:textId="77777777" w:rsidR="00771F96" w:rsidRDefault="003820DA">
            <w:pPr>
              <w:pBdr>
                <w:top w:val="nil"/>
                <w:left w:val="nil"/>
                <w:bottom w:val="nil"/>
                <w:right w:val="nil"/>
                <w:between w:val="nil"/>
              </w:pBdr>
              <w:spacing w:before="1" w:line="233" w:lineRule="auto"/>
              <w:ind w:left="172"/>
              <w:rPr>
                <w:b/>
                <w:color w:val="000000"/>
              </w:rPr>
            </w:pPr>
            <w:r>
              <w:rPr>
                <w:b/>
                <w:color w:val="000000"/>
              </w:rPr>
              <w:lastRenderedPageBreak/>
              <w:t>Eil. Nr.</w:t>
            </w:r>
          </w:p>
        </w:tc>
        <w:tc>
          <w:tcPr>
            <w:tcW w:w="6144" w:type="dxa"/>
          </w:tcPr>
          <w:p w14:paraId="7EB0FAE7" w14:textId="77777777" w:rsidR="00771F96" w:rsidRDefault="003820DA">
            <w:pPr>
              <w:pBdr>
                <w:top w:val="nil"/>
                <w:left w:val="nil"/>
                <w:bottom w:val="nil"/>
                <w:right w:val="nil"/>
                <w:between w:val="nil"/>
              </w:pBdr>
              <w:spacing w:before="1" w:line="233" w:lineRule="auto"/>
              <w:ind w:left="1562" w:right="1591"/>
              <w:jc w:val="center"/>
              <w:rPr>
                <w:b/>
                <w:color w:val="000000"/>
              </w:rPr>
            </w:pPr>
            <w:r>
              <w:rPr>
                <w:b/>
                <w:color w:val="000000"/>
              </w:rPr>
              <w:t>Tinkamos išlaidos pavadinimas</w:t>
            </w:r>
          </w:p>
        </w:tc>
        <w:tc>
          <w:tcPr>
            <w:tcW w:w="7940" w:type="dxa"/>
          </w:tcPr>
          <w:p w14:paraId="6696658E" w14:textId="77777777" w:rsidR="00771F96" w:rsidRDefault="003820DA">
            <w:pPr>
              <w:pBdr>
                <w:top w:val="nil"/>
                <w:left w:val="nil"/>
                <w:bottom w:val="nil"/>
                <w:right w:val="nil"/>
                <w:between w:val="nil"/>
              </w:pBdr>
              <w:spacing w:before="1" w:line="233" w:lineRule="auto"/>
              <w:ind w:left="2344" w:right="2333"/>
              <w:jc w:val="center"/>
              <w:rPr>
                <w:b/>
                <w:color w:val="000000"/>
              </w:rPr>
            </w:pPr>
            <w:r>
              <w:rPr>
                <w:b/>
                <w:color w:val="000000"/>
              </w:rPr>
              <w:t>Galimas kainos pagrindimo būdas</w:t>
            </w:r>
          </w:p>
        </w:tc>
      </w:tr>
      <w:tr w:rsidR="00771F96" w14:paraId="43A45275" w14:textId="77777777">
        <w:trPr>
          <w:trHeight w:val="251"/>
        </w:trPr>
        <w:tc>
          <w:tcPr>
            <w:tcW w:w="1082" w:type="dxa"/>
          </w:tcPr>
          <w:p w14:paraId="7817E55E" w14:textId="77777777" w:rsidR="00771F96" w:rsidRDefault="003820DA">
            <w:pPr>
              <w:pBdr>
                <w:top w:val="nil"/>
                <w:left w:val="nil"/>
                <w:bottom w:val="nil"/>
                <w:right w:val="nil"/>
                <w:between w:val="nil"/>
              </w:pBdr>
              <w:spacing w:line="232" w:lineRule="auto"/>
              <w:ind w:left="107"/>
              <w:rPr>
                <w:b/>
                <w:color w:val="000000"/>
              </w:rPr>
            </w:pPr>
            <w:r>
              <w:rPr>
                <w:b/>
                <w:color w:val="000000"/>
              </w:rPr>
              <w:t>3.2.1.</w:t>
            </w:r>
          </w:p>
        </w:tc>
        <w:tc>
          <w:tcPr>
            <w:tcW w:w="14084" w:type="dxa"/>
            <w:gridSpan w:val="2"/>
          </w:tcPr>
          <w:p w14:paraId="47C74B66" w14:textId="77777777" w:rsidR="00771F96" w:rsidRDefault="003820DA">
            <w:pPr>
              <w:pBdr>
                <w:top w:val="nil"/>
                <w:left w:val="nil"/>
                <w:bottom w:val="nil"/>
                <w:right w:val="nil"/>
                <w:between w:val="nil"/>
              </w:pBdr>
              <w:spacing w:line="232" w:lineRule="auto"/>
              <w:ind w:left="67"/>
              <w:rPr>
                <w:b/>
                <w:color w:val="000000"/>
              </w:rPr>
            </w:pPr>
            <w:r>
              <w:rPr>
                <w:b/>
                <w:color w:val="000000"/>
              </w:rPr>
              <w:t>Naujų prekių įsigijimo:</w:t>
            </w:r>
          </w:p>
        </w:tc>
      </w:tr>
      <w:tr w:rsidR="00771F96" w14:paraId="23B107CB" w14:textId="77777777">
        <w:trPr>
          <w:trHeight w:val="505"/>
        </w:trPr>
        <w:tc>
          <w:tcPr>
            <w:tcW w:w="1082" w:type="dxa"/>
          </w:tcPr>
          <w:p w14:paraId="11FC3A82" w14:textId="77777777" w:rsidR="00771F96" w:rsidRDefault="003820DA">
            <w:pPr>
              <w:pBdr>
                <w:top w:val="nil"/>
                <w:left w:val="nil"/>
                <w:bottom w:val="nil"/>
                <w:right w:val="nil"/>
                <w:between w:val="nil"/>
              </w:pBdr>
              <w:spacing w:line="249" w:lineRule="auto"/>
              <w:ind w:left="107"/>
              <w:rPr>
                <w:color w:val="000000"/>
              </w:rPr>
            </w:pPr>
            <w:r>
              <w:rPr>
                <w:color w:val="000000"/>
              </w:rPr>
              <w:t>3.2.1.1.</w:t>
            </w:r>
          </w:p>
        </w:tc>
        <w:tc>
          <w:tcPr>
            <w:tcW w:w="6144" w:type="dxa"/>
          </w:tcPr>
          <w:p w14:paraId="145D4533" w14:textId="77777777" w:rsidR="00771F96" w:rsidRDefault="003820DA">
            <w:pPr>
              <w:pBdr>
                <w:top w:val="nil"/>
                <w:left w:val="nil"/>
                <w:bottom w:val="nil"/>
                <w:right w:val="nil"/>
                <w:between w:val="nil"/>
              </w:pBdr>
              <w:spacing w:line="252" w:lineRule="auto"/>
              <w:ind w:left="67"/>
              <w:rPr>
                <w:color w:val="000000"/>
              </w:rPr>
            </w:pPr>
            <w:r>
              <w:rPr>
                <w:color w:val="000000"/>
              </w:rPr>
              <w:t>Naujos technikos ir įrangos, skirtų projekto reikmėms, įsigijimas ir įrengimas projekto įgyvendinimo vietoje, prie kurių priskiriama:</w:t>
            </w:r>
          </w:p>
        </w:tc>
        <w:tc>
          <w:tcPr>
            <w:tcW w:w="7940" w:type="dxa"/>
            <w:vMerge w:val="restart"/>
          </w:tcPr>
          <w:p w14:paraId="5934834D" w14:textId="77777777" w:rsidR="00771F96" w:rsidRDefault="003820DA">
            <w:pPr>
              <w:pBdr>
                <w:top w:val="nil"/>
                <w:left w:val="nil"/>
                <w:bottom w:val="nil"/>
                <w:right w:val="nil"/>
                <w:between w:val="nil"/>
              </w:pBdr>
              <w:spacing w:line="248" w:lineRule="auto"/>
              <w:ind w:left="109"/>
              <w:rPr>
                <w:color w:val="000000"/>
              </w:rPr>
            </w:pPr>
            <w:r>
              <w:rPr>
                <w:color w:val="000000"/>
              </w:rPr>
              <w:t>Vietos projekto išlaidos pagrindžiamos (nurodomi alternatyvūs būdai):</w:t>
            </w:r>
          </w:p>
          <w:p w14:paraId="4E9E0FA4" w14:textId="77777777" w:rsidR="00771F96" w:rsidRDefault="003820DA">
            <w:pPr>
              <w:pBdr>
                <w:top w:val="nil"/>
                <w:left w:val="nil"/>
                <w:bottom w:val="nil"/>
                <w:right w:val="nil"/>
                <w:between w:val="nil"/>
              </w:pBdr>
              <w:ind w:left="426" w:hanging="360"/>
              <w:rPr>
                <w:color w:val="000000"/>
              </w:rPr>
            </w:pPr>
            <w:r>
              <w:rPr>
                <w:color w:val="000000"/>
              </w:rPr>
              <w:t>1. bent 3 (trimis) skirtingų darbų vykdytojų, prekių tiekėjų ir (arba) paslaugų teikėjų, prekiaujančių   panašiomis   prekėmis   ir   (arba)   teikiančių   panašias   paslaugas,</w:t>
            </w:r>
          </w:p>
          <w:p w14:paraId="20CAEB49" w14:textId="77777777" w:rsidR="00771F96" w:rsidRDefault="003820DA">
            <w:pPr>
              <w:pBdr>
                <w:top w:val="nil"/>
                <w:left w:val="nil"/>
                <w:bottom w:val="nil"/>
                <w:right w:val="nil"/>
                <w:between w:val="nil"/>
              </w:pBdr>
              <w:spacing w:line="250" w:lineRule="auto"/>
              <w:ind w:left="426"/>
              <w:rPr>
                <w:color w:val="000000"/>
              </w:rPr>
            </w:pPr>
            <w:r>
              <w:rPr>
                <w:color w:val="000000"/>
              </w:rPr>
              <w:t>atliekan</w:t>
            </w:r>
            <w:r>
              <w:rPr>
                <w:color w:val="000000"/>
              </w:rPr>
              <w:t>čių panašius darbus (panašumo požymį apibūdinantys elementai: ta pati</w:t>
            </w:r>
          </w:p>
        </w:tc>
      </w:tr>
      <w:tr w:rsidR="00771F96" w14:paraId="4851B917" w14:textId="77777777">
        <w:trPr>
          <w:trHeight w:val="508"/>
        </w:trPr>
        <w:tc>
          <w:tcPr>
            <w:tcW w:w="1082" w:type="dxa"/>
          </w:tcPr>
          <w:p w14:paraId="5984BA08" w14:textId="77777777" w:rsidR="00771F96" w:rsidRDefault="003820DA">
            <w:pPr>
              <w:pBdr>
                <w:top w:val="nil"/>
                <w:left w:val="nil"/>
                <w:bottom w:val="nil"/>
                <w:right w:val="nil"/>
                <w:between w:val="nil"/>
              </w:pBdr>
              <w:spacing w:line="249" w:lineRule="auto"/>
              <w:ind w:left="107"/>
              <w:rPr>
                <w:color w:val="000000"/>
              </w:rPr>
            </w:pPr>
            <w:r>
              <w:rPr>
                <w:color w:val="000000"/>
              </w:rPr>
              <w:t>3.2.1.1.1.</w:t>
            </w:r>
          </w:p>
        </w:tc>
        <w:tc>
          <w:tcPr>
            <w:tcW w:w="6144" w:type="dxa"/>
          </w:tcPr>
          <w:p w14:paraId="53E1A317" w14:textId="77777777" w:rsidR="00771F96" w:rsidRDefault="003820DA">
            <w:pPr>
              <w:pBdr>
                <w:top w:val="nil"/>
                <w:left w:val="nil"/>
                <w:bottom w:val="nil"/>
                <w:right w:val="nil"/>
                <w:between w:val="nil"/>
              </w:pBdr>
              <w:spacing w:line="248" w:lineRule="auto"/>
              <w:ind w:left="67"/>
              <w:rPr>
                <w:color w:val="000000"/>
              </w:rPr>
            </w:pPr>
            <w:r>
              <w:rPr>
                <w:color w:val="000000"/>
              </w:rPr>
              <w:t>Speciali kompiuterinė ir programinė įranga, skirta įsigyjamos</w:t>
            </w:r>
          </w:p>
          <w:p w14:paraId="123A8F90" w14:textId="77777777" w:rsidR="00771F96" w:rsidRDefault="003820DA">
            <w:pPr>
              <w:pBdr>
                <w:top w:val="nil"/>
                <w:left w:val="nil"/>
                <w:bottom w:val="nil"/>
                <w:right w:val="nil"/>
                <w:between w:val="nil"/>
              </w:pBdr>
              <w:ind w:left="67"/>
              <w:rPr>
                <w:color w:val="000000"/>
              </w:rPr>
            </w:pPr>
            <w:r>
              <w:rPr>
                <w:color w:val="000000"/>
              </w:rPr>
              <w:t>įrangos ar technologinio proceso valdymui.</w:t>
            </w:r>
          </w:p>
        </w:tc>
        <w:tc>
          <w:tcPr>
            <w:tcW w:w="7940" w:type="dxa"/>
            <w:vMerge/>
          </w:tcPr>
          <w:p w14:paraId="6BA2317F" w14:textId="77777777" w:rsidR="00771F96" w:rsidRDefault="00771F96">
            <w:pPr>
              <w:pBdr>
                <w:top w:val="nil"/>
                <w:left w:val="nil"/>
                <w:bottom w:val="nil"/>
                <w:right w:val="nil"/>
                <w:between w:val="nil"/>
              </w:pBdr>
              <w:spacing w:line="276" w:lineRule="auto"/>
              <w:rPr>
                <w:color w:val="000000"/>
              </w:rPr>
            </w:pPr>
          </w:p>
        </w:tc>
      </w:tr>
    </w:tbl>
    <w:p w14:paraId="02368D30" w14:textId="77777777" w:rsidR="00771F96" w:rsidRDefault="00771F96">
      <w:pPr>
        <w:rPr>
          <w:sz w:val="2"/>
          <w:szCs w:val="2"/>
        </w:rPr>
        <w:sectPr w:rsidR="00771F96">
          <w:pgSz w:w="16840" w:h="11910" w:orient="landscape"/>
          <w:pgMar w:top="1100" w:right="460" w:bottom="280" w:left="920" w:header="569" w:footer="0" w:gutter="0"/>
          <w:cols w:space="1296"/>
        </w:sectPr>
      </w:pPr>
    </w:p>
    <w:p w14:paraId="01D31826" w14:textId="77777777" w:rsidR="00771F96" w:rsidRDefault="00771F96">
      <w:pPr>
        <w:pBdr>
          <w:top w:val="nil"/>
          <w:left w:val="nil"/>
          <w:bottom w:val="nil"/>
          <w:right w:val="nil"/>
          <w:between w:val="nil"/>
        </w:pBdr>
        <w:rPr>
          <w:color w:val="000000"/>
          <w:sz w:val="20"/>
          <w:szCs w:val="20"/>
        </w:rPr>
      </w:pPr>
    </w:p>
    <w:p w14:paraId="1A5215A5" w14:textId="77777777" w:rsidR="00771F96" w:rsidRDefault="00771F96">
      <w:pPr>
        <w:pBdr>
          <w:top w:val="nil"/>
          <w:left w:val="nil"/>
          <w:bottom w:val="nil"/>
          <w:right w:val="nil"/>
          <w:between w:val="nil"/>
        </w:pBdr>
        <w:rPr>
          <w:color w:val="000000"/>
          <w:sz w:val="20"/>
          <w:szCs w:val="20"/>
        </w:rPr>
      </w:pPr>
    </w:p>
    <w:p w14:paraId="5A150904" w14:textId="77777777" w:rsidR="00771F96" w:rsidRDefault="00771F96">
      <w:pPr>
        <w:pBdr>
          <w:top w:val="nil"/>
          <w:left w:val="nil"/>
          <w:bottom w:val="nil"/>
          <w:right w:val="nil"/>
          <w:between w:val="nil"/>
        </w:pBdr>
        <w:spacing w:before="9"/>
        <w:rPr>
          <w:color w:val="000000"/>
          <w:sz w:val="11"/>
          <w:szCs w:val="11"/>
        </w:rPr>
      </w:pPr>
    </w:p>
    <w:tbl>
      <w:tblPr>
        <w:tblStyle w:val="a5"/>
        <w:tblW w:w="1516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
        <w:gridCol w:w="6183"/>
        <w:gridCol w:w="7940"/>
      </w:tblGrid>
      <w:tr w:rsidR="00771F96" w14:paraId="13CC8C78" w14:textId="77777777">
        <w:trPr>
          <w:trHeight w:val="1012"/>
        </w:trPr>
        <w:tc>
          <w:tcPr>
            <w:tcW w:w="1042" w:type="dxa"/>
          </w:tcPr>
          <w:p w14:paraId="7407CBDD" w14:textId="77777777" w:rsidR="00771F96" w:rsidRDefault="003820DA">
            <w:pPr>
              <w:pBdr>
                <w:top w:val="nil"/>
                <w:left w:val="nil"/>
                <w:bottom w:val="nil"/>
                <w:right w:val="nil"/>
                <w:between w:val="nil"/>
              </w:pBdr>
              <w:spacing w:line="246" w:lineRule="auto"/>
              <w:ind w:left="107"/>
              <w:rPr>
                <w:color w:val="000000"/>
              </w:rPr>
            </w:pPr>
            <w:r>
              <w:rPr>
                <w:color w:val="000000"/>
              </w:rPr>
              <w:t>3.2.1.1.2.</w:t>
            </w:r>
          </w:p>
        </w:tc>
        <w:tc>
          <w:tcPr>
            <w:tcW w:w="6183" w:type="dxa"/>
          </w:tcPr>
          <w:p w14:paraId="6A24DD1C" w14:textId="77777777" w:rsidR="00771F96" w:rsidRDefault="003820DA">
            <w:pPr>
              <w:pBdr>
                <w:top w:val="nil"/>
                <w:left w:val="nil"/>
                <w:bottom w:val="nil"/>
                <w:right w:val="nil"/>
                <w:between w:val="nil"/>
              </w:pBdr>
              <w:ind w:left="107" w:right="98"/>
              <w:jc w:val="both"/>
              <w:rPr>
                <w:color w:val="000000"/>
              </w:rPr>
            </w:pPr>
            <w:r>
              <w:rPr>
                <w:color w:val="000000"/>
              </w:rPr>
              <w:t>Projektui įgyvendinti ir projekte numatytai veiklai vykdyti būtina technika ir (arba) įranga. Motorinės transporto priemonės įsigijimas yra tinkamos finansuoti išlaidos tik atvejais, nurodytais Vietos</w:t>
            </w:r>
          </w:p>
          <w:p w14:paraId="234376E1" w14:textId="77777777" w:rsidR="00771F96" w:rsidRDefault="003820DA">
            <w:pPr>
              <w:pBdr>
                <w:top w:val="nil"/>
                <w:left w:val="nil"/>
                <w:bottom w:val="nil"/>
                <w:right w:val="nil"/>
                <w:between w:val="nil"/>
              </w:pBdr>
              <w:ind w:left="107"/>
              <w:jc w:val="both"/>
              <w:rPr>
                <w:color w:val="000000"/>
              </w:rPr>
            </w:pPr>
            <w:r>
              <w:rPr>
                <w:color w:val="000000"/>
              </w:rPr>
              <w:t>projektų administravimo taisykių 27.1. papunktyje.</w:t>
            </w:r>
          </w:p>
        </w:tc>
        <w:tc>
          <w:tcPr>
            <w:tcW w:w="7940" w:type="dxa"/>
            <w:vMerge w:val="restart"/>
          </w:tcPr>
          <w:p w14:paraId="6E346B4E" w14:textId="77777777" w:rsidR="00771F96" w:rsidRDefault="003820DA">
            <w:pPr>
              <w:pBdr>
                <w:top w:val="nil"/>
                <w:left w:val="nil"/>
                <w:bottom w:val="nil"/>
                <w:right w:val="nil"/>
                <w:between w:val="nil"/>
              </w:pBdr>
              <w:ind w:left="427" w:right="94"/>
              <w:jc w:val="both"/>
              <w:rPr>
                <w:color w:val="000000"/>
              </w:rPr>
            </w:pPr>
            <w:r>
              <w:rPr>
                <w:color w:val="000000"/>
              </w:rPr>
              <w:t>pask</w:t>
            </w:r>
            <w:r>
              <w:rPr>
                <w:color w:val="000000"/>
              </w:rPr>
              <w:t xml:space="preserve">irtis, funkcijos, komplektacija, techninė specifikacija) ir kuriems tai yra įprasta komercinė-ūkinė veikla, komerciniais pasiūlymais arba jų interneto tinklalapiuose esančiomis kainomis kompiuterio ekrano nuotraukų forma (anglų k. Print Screen), arba kitu </w:t>
            </w:r>
            <w:r>
              <w:rPr>
                <w:color w:val="000000"/>
              </w:rPr>
              <w:t xml:space="preserve">būdu, leidžiančiu objektyviai palyginti bent 3 skirtingų darbų vykdytojų, prekių tiekėjų ir (arba) paslaugų teikėjų, prekiaujančių panašiomis prekėmis ir (arba) teikiančių panašias paslaugas, ir (arba) vykdančių panašius darbus, ir kuriems tai yra įprasta </w:t>
            </w:r>
            <w:r>
              <w:rPr>
                <w:color w:val="000000"/>
              </w:rPr>
              <w:t>komercinė-ūkinė veikla, siūlomas kainas. Bent 1 rinkos kainos įrodymo dokumentas (komercinis pasiūlymas arba kompiuterio ekrano nuotrauka) turi būti pateiktas prekių ar paslaugų teikėjo, darbų vykdytojo, kurio buveinės registracijos vieta yra ne VVG terito</w:t>
            </w:r>
            <w:r>
              <w:rPr>
                <w:color w:val="000000"/>
              </w:rPr>
              <w:t xml:space="preserve">rijoje. Komerciniai pasiūlymai turi būti pasirašyti tiekėjo, juose turi atsispindėti data, pagrindinis techninis parametras, PVM suma ir galioti ne trumpiau nei 90 dienų. Jei perkamos prekės turi atsispindėti, kad prekės: naujos, nenaudotos ir atitinka ES </w:t>
            </w:r>
            <w:r>
              <w:rPr>
                <w:color w:val="000000"/>
              </w:rPr>
              <w:t>standartus;</w:t>
            </w:r>
          </w:p>
          <w:p w14:paraId="6C0579CF" w14:textId="77777777" w:rsidR="00771F96" w:rsidRDefault="003820DA">
            <w:pPr>
              <w:numPr>
                <w:ilvl w:val="0"/>
                <w:numId w:val="17"/>
              </w:numPr>
              <w:pBdr>
                <w:top w:val="nil"/>
                <w:left w:val="nil"/>
                <w:bottom w:val="nil"/>
                <w:right w:val="nil"/>
                <w:between w:val="nil"/>
              </w:pBdr>
              <w:tabs>
                <w:tab w:val="left" w:pos="428"/>
              </w:tabs>
              <w:ind w:right="96"/>
              <w:jc w:val="both"/>
              <w:rPr>
                <w:color w:val="000000"/>
              </w:rPr>
            </w:pPr>
            <w:r>
              <w:rPr>
                <w:color w:val="000000"/>
              </w:rPr>
              <w:t>Ministerijos, Agentūros ar kitų ESIF administruojančių institucijų patvirtintais arba nepriklausomų ekspertų atliktais, viešai ESIF administruojančių institucijų interneto svetainėse skelbiamais prekių, paslaugų ir (arba) darbų kainų rinkos tyrimuose nusta</w:t>
            </w:r>
            <w:r>
              <w:rPr>
                <w:color w:val="000000"/>
              </w:rPr>
              <w:t>tytais įkainiais, kurie taikomi tokioms pat išlaidoms įgyvendinant panašaus pobūdžio projektus ir panašiems paramos gavėjams, fiksuotaisiais tokių pat prekių, darbų ir (arba) paslaugų vienetų įkainiais, taikomais panašaus pobūdžio projektams ir paramos gav</w:t>
            </w:r>
            <w:r>
              <w:rPr>
                <w:color w:val="000000"/>
              </w:rPr>
              <w:t xml:space="preserve">ėjams. Europos Sąjungos struktūriniams fondams (Europos socialiniam fondui, Europos regioninės plėtros fondui, Europos sanglaudos fondui) taikomi rinkos kainų tyrimai (supaprastinto išlaidų apmokėjimo tyrimai) skelbiami interneto tinklalapio </w:t>
            </w:r>
            <w:hyperlink r:id="rId10">
              <w:r>
                <w:rPr>
                  <w:color w:val="000000"/>
                </w:rPr>
                <w:t>www.esinvesticijos.lt</w:t>
              </w:r>
            </w:hyperlink>
            <w:r>
              <w:rPr>
                <w:color w:val="000000"/>
              </w:rPr>
              <w:t xml:space="preserve"> nuorodos</w:t>
            </w:r>
          </w:p>
          <w:p w14:paraId="291ED863" w14:textId="77777777" w:rsidR="00771F96" w:rsidRDefault="003820DA">
            <w:pPr>
              <w:pBdr>
                <w:top w:val="nil"/>
                <w:left w:val="nil"/>
                <w:bottom w:val="nil"/>
                <w:right w:val="nil"/>
                <w:between w:val="nil"/>
              </w:pBdr>
              <w:ind w:left="427" w:right="101"/>
              <w:jc w:val="both"/>
              <w:rPr>
                <w:color w:val="000000"/>
              </w:rPr>
            </w:pPr>
            <w:r>
              <w:rPr>
                <w:color w:val="000000"/>
              </w:rPr>
              <w:t>„Dokumentai“ skyriaus „Tyrimai“ poskyryje „Supaprastinto išlaidų apmokėjimo tyrimai“);</w:t>
            </w:r>
          </w:p>
          <w:p w14:paraId="1F600DE2" w14:textId="77777777" w:rsidR="00771F96" w:rsidRDefault="003820DA">
            <w:pPr>
              <w:numPr>
                <w:ilvl w:val="0"/>
                <w:numId w:val="17"/>
              </w:numPr>
              <w:pBdr>
                <w:top w:val="nil"/>
                <w:left w:val="nil"/>
                <w:bottom w:val="nil"/>
                <w:right w:val="nil"/>
                <w:between w:val="nil"/>
              </w:pBdr>
              <w:tabs>
                <w:tab w:val="left" w:pos="428"/>
              </w:tabs>
              <w:ind w:right="99"/>
              <w:jc w:val="both"/>
              <w:rPr>
                <w:color w:val="000000"/>
              </w:rPr>
            </w:pPr>
            <w:r>
              <w:rPr>
                <w:color w:val="000000"/>
              </w:rPr>
              <w:t>atliktų darbų prekių ar paslaugų pirkimų arba viešųjų pirkimų dokumentais, jeigu atliekant pirkimus buv</w:t>
            </w:r>
            <w:r>
              <w:rPr>
                <w:color w:val="000000"/>
              </w:rPr>
              <w:t>o gauti pasiūlymai, atitinkantys Vietos projektų administravimo taisyklių 24.6.1 papunktyje nustatytus reikalavimus komerciniams pasiūlymams, bent iš trijų darbų vykdytojų, prekių tiekėjų ir (arba) paslaugų teikėjų;</w:t>
            </w:r>
          </w:p>
          <w:p w14:paraId="43014841" w14:textId="77777777" w:rsidR="00771F96" w:rsidRDefault="003820DA">
            <w:pPr>
              <w:numPr>
                <w:ilvl w:val="0"/>
                <w:numId w:val="17"/>
              </w:numPr>
              <w:pBdr>
                <w:top w:val="nil"/>
                <w:left w:val="nil"/>
                <w:bottom w:val="nil"/>
                <w:right w:val="nil"/>
                <w:between w:val="nil"/>
              </w:pBdr>
              <w:tabs>
                <w:tab w:val="left" w:pos="428"/>
              </w:tabs>
              <w:ind w:right="97"/>
              <w:jc w:val="both"/>
              <w:rPr>
                <w:color w:val="000000"/>
              </w:rPr>
            </w:pPr>
            <w:r>
              <w:rPr>
                <w:color w:val="000000"/>
              </w:rPr>
              <w:t xml:space="preserve">jeigu vietos projekte numatyta kurti naują (-as) darbo vietą (-as), planuojamos vienos darbo vietos (vieno etato) sukūrimo kaina (vertinama paramos lėšų dalis be nuosavo indėlio) negali būti didesnė už VPS suplanuotą naujos darbo vietos sukūrimo kainą VPS </w:t>
            </w:r>
            <w:r>
              <w:rPr>
                <w:color w:val="000000"/>
              </w:rPr>
              <w:t>priemonės arba jos veiklos srities, pagal kurią yra skelbiamas</w:t>
            </w:r>
          </w:p>
          <w:p w14:paraId="233DC573" w14:textId="77777777" w:rsidR="00771F96" w:rsidRDefault="003820DA">
            <w:pPr>
              <w:pBdr>
                <w:top w:val="nil"/>
                <w:left w:val="nil"/>
                <w:bottom w:val="nil"/>
                <w:right w:val="nil"/>
                <w:between w:val="nil"/>
              </w:pBdr>
              <w:spacing w:line="238" w:lineRule="auto"/>
              <w:ind w:left="427"/>
              <w:jc w:val="both"/>
              <w:rPr>
                <w:color w:val="000000"/>
              </w:rPr>
            </w:pPr>
            <w:r>
              <w:rPr>
                <w:color w:val="000000"/>
              </w:rPr>
              <w:t>kvietimas teikti   vietos projektus,   lygmeniu   (vertinamas   santykis   tarp VPS</w:t>
            </w:r>
          </w:p>
        </w:tc>
      </w:tr>
      <w:tr w:rsidR="00771F96" w14:paraId="0AEC4BEA" w14:textId="77777777">
        <w:trPr>
          <w:trHeight w:val="251"/>
        </w:trPr>
        <w:tc>
          <w:tcPr>
            <w:tcW w:w="1042" w:type="dxa"/>
          </w:tcPr>
          <w:p w14:paraId="29359A35" w14:textId="77777777" w:rsidR="00771F96" w:rsidRDefault="003820DA">
            <w:pPr>
              <w:pBdr>
                <w:top w:val="nil"/>
                <w:left w:val="nil"/>
                <w:bottom w:val="nil"/>
                <w:right w:val="nil"/>
                <w:between w:val="nil"/>
              </w:pBdr>
              <w:spacing w:line="232" w:lineRule="auto"/>
              <w:ind w:left="107"/>
              <w:rPr>
                <w:b/>
                <w:color w:val="000000"/>
              </w:rPr>
            </w:pPr>
            <w:r>
              <w:rPr>
                <w:b/>
                <w:color w:val="000000"/>
              </w:rPr>
              <w:t>3.2.2.</w:t>
            </w:r>
          </w:p>
        </w:tc>
        <w:tc>
          <w:tcPr>
            <w:tcW w:w="6183" w:type="dxa"/>
          </w:tcPr>
          <w:p w14:paraId="0869A917" w14:textId="77777777" w:rsidR="00771F96" w:rsidRDefault="003820DA">
            <w:pPr>
              <w:pBdr>
                <w:top w:val="nil"/>
                <w:left w:val="nil"/>
                <w:bottom w:val="nil"/>
                <w:right w:val="nil"/>
                <w:between w:val="nil"/>
              </w:pBdr>
              <w:spacing w:line="232" w:lineRule="auto"/>
              <w:ind w:left="107"/>
              <w:rPr>
                <w:b/>
                <w:color w:val="000000"/>
              </w:rPr>
            </w:pPr>
            <w:r>
              <w:rPr>
                <w:b/>
                <w:color w:val="000000"/>
              </w:rPr>
              <w:t>Darbų ir paslaugų įsigijimo:</w:t>
            </w:r>
          </w:p>
        </w:tc>
        <w:tc>
          <w:tcPr>
            <w:tcW w:w="7940" w:type="dxa"/>
            <w:vMerge/>
          </w:tcPr>
          <w:p w14:paraId="588895EB" w14:textId="77777777" w:rsidR="00771F96" w:rsidRDefault="00771F96">
            <w:pPr>
              <w:pBdr>
                <w:top w:val="nil"/>
                <w:left w:val="nil"/>
                <w:bottom w:val="nil"/>
                <w:right w:val="nil"/>
                <w:between w:val="nil"/>
              </w:pBdr>
              <w:spacing w:line="276" w:lineRule="auto"/>
              <w:rPr>
                <w:b/>
                <w:color w:val="000000"/>
              </w:rPr>
            </w:pPr>
          </w:p>
        </w:tc>
      </w:tr>
      <w:tr w:rsidR="00771F96" w14:paraId="469DBDE8" w14:textId="77777777">
        <w:trPr>
          <w:trHeight w:val="1519"/>
        </w:trPr>
        <w:tc>
          <w:tcPr>
            <w:tcW w:w="1042" w:type="dxa"/>
          </w:tcPr>
          <w:p w14:paraId="262906EF" w14:textId="77777777" w:rsidR="00771F96" w:rsidRDefault="003820DA">
            <w:pPr>
              <w:pBdr>
                <w:top w:val="nil"/>
                <w:left w:val="nil"/>
                <w:bottom w:val="nil"/>
                <w:right w:val="nil"/>
                <w:between w:val="nil"/>
              </w:pBdr>
              <w:spacing w:line="246" w:lineRule="auto"/>
              <w:ind w:left="107"/>
              <w:rPr>
                <w:color w:val="000000"/>
              </w:rPr>
            </w:pPr>
            <w:r>
              <w:rPr>
                <w:color w:val="000000"/>
              </w:rPr>
              <w:t>3.2.2.1.</w:t>
            </w:r>
          </w:p>
        </w:tc>
        <w:tc>
          <w:tcPr>
            <w:tcW w:w="6183" w:type="dxa"/>
          </w:tcPr>
          <w:p w14:paraId="0EFBB7C6" w14:textId="77777777" w:rsidR="00771F96" w:rsidRDefault="003820DA">
            <w:pPr>
              <w:pBdr>
                <w:top w:val="nil"/>
                <w:left w:val="nil"/>
                <w:bottom w:val="nil"/>
                <w:right w:val="nil"/>
                <w:between w:val="nil"/>
              </w:pBdr>
              <w:ind w:left="107" w:right="95"/>
              <w:jc w:val="both"/>
              <w:rPr>
                <w:color w:val="000000"/>
              </w:rPr>
            </w:pPr>
            <w:r>
              <w:rPr>
                <w:color w:val="000000"/>
              </w:rPr>
              <w:t>Projekte numatytai veiklai vykdyti skirtų gamybinių ir kitų būtinų statinių nauja statyba, rekonstravimas ir (arba) kapitalinis remontas. Projekte numatytai veiklai vykdyti skirtų gamybinių ir kitų būtinų statinių naują statybą, rekonstravimą ar kapitalinį</w:t>
            </w:r>
          </w:p>
          <w:p w14:paraId="69C5DC34" w14:textId="77777777" w:rsidR="00771F96" w:rsidRDefault="003820DA">
            <w:pPr>
              <w:pBdr>
                <w:top w:val="nil"/>
                <w:left w:val="nil"/>
                <w:bottom w:val="nil"/>
                <w:right w:val="nil"/>
                <w:between w:val="nil"/>
              </w:pBdr>
              <w:spacing w:line="252" w:lineRule="auto"/>
              <w:ind w:left="107" w:right="96"/>
              <w:jc w:val="both"/>
              <w:rPr>
                <w:color w:val="000000"/>
              </w:rPr>
            </w:pPr>
            <w:r>
              <w:rPr>
                <w:color w:val="000000"/>
              </w:rPr>
              <w:t>remontą atliekant ūkio būdu, finansuojamas tik naujų statybinių medžiagų įsigijimas.</w:t>
            </w:r>
          </w:p>
        </w:tc>
        <w:tc>
          <w:tcPr>
            <w:tcW w:w="7940" w:type="dxa"/>
            <w:vMerge/>
          </w:tcPr>
          <w:p w14:paraId="669D9659" w14:textId="77777777" w:rsidR="00771F96" w:rsidRDefault="00771F96">
            <w:pPr>
              <w:pBdr>
                <w:top w:val="nil"/>
                <w:left w:val="nil"/>
                <w:bottom w:val="nil"/>
                <w:right w:val="nil"/>
                <w:between w:val="nil"/>
              </w:pBdr>
              <w:spacing w:line="276" w:lineRule="auto"/>
              <w:rPr>
                <w:color w:val="000000"/>
              </w:rPr>
            </w:pPr>
          </w:p>
        </w:tc>
      </w:tr>
      <w:tr w:rsidR="00771F96" w14:paraId="7B0F25D4" w14:textId="77777777">
        <w:trPr>
          <w:trHeight w:val="1516"/>
        </w:trPr>
        <w:tc>
          <w:tcPr>
            <w:tcW w:w="1042" w:type="dxa"/>
          </w:tcPr>
          <w:p w14:paraId="2C8B4480" w14:textId="77777777" w:rsidR="00771F96" w:rsidRDefault="003820DA">
            <w:pPr>
              <w:pBdr>
                <w:top w:val="nil"/>
                <w:left w:val="nil"/>
                <w:bottom w:val="nil"/>
                <w:right w:val="nil"/>
                <w:between w:val="nil"/>
              </w:pBdr>
              <w:spacing w:line="246" w:lineRule="auto"/>
              <w:ind w:left="107"/>
              <w:rPr>
                <w:color w:val="000000"/>
              </w:rPr>
            </w:pPr>
            <w:r>
              <w:rPr>
                <w:color w:val="000000"/>
              </w:rPr>
              <w:t>3.2.2.2.</w:t>
            </w:r>
          </w:p>
        </w:tc>
        <w:tc>
          <w:tcPr>
            <w:tcW w:w="6183" w:type="dxa"/>
          </w:tcPr>
          <w:p w14:paraId="75CFA675" w14:textId="77777777" w:rsidR="00771F96" w:rsidRDefault="003820DA">
            <w:pPr>
              <w:pBdr>
                <w:top w:val="nil"/>
                <w:left w:val="nil"/>
                <w:bottom w:val="nil"/>
                <w:right w:val="nil"/>
                <w:between w:val="nil"/>
              </w:pBdr>
              <w:ind w:left="107" w:right="95"/>
              <w:jc w:val="both"/>
              <w:rPr>
                <w:color w:val="000000"/>
              </w:rPr>
            </w:pPr>
            <w:r>
              <w:rPr>
                <w:color w:val="000000"/>
              </w:rPr>
              <w:t>Verslo infrastruktūros projekto įgyvendinimo vietoje kūrimas (privažiavimo sklypo, kuriame įgyvendinamas projektas, ribose, apšvietimo įrengimo, vandens tiekimo (įskaitant vandens gręžinį) ir nuotekų šalinimo sistemos įrengimo ir (arba) sutvarkymo, kitos s</w:t>
            </w:r>
            <w:r>
              <w:rPr>
                <w:color w:val="000000"/>
              </w:rPr>
              <w:t>u projekto įgyvendinimu susijusios infrastruktūros kūrimo ar</w:t>
            </w:r>
          </w:p>
          <w:p w14:paraId="3A31CD0B" w14:textId="77777777" w:rsidR="00771F96" w:rsidRDefault="003820DA">
            <w:pPr>
              <w:pBdr>
                <w:top w:val="nil"/>
                <w:left w:val="nil"/>
                <w:bottom w:val="nil"/>
                <w:right w:val="nil"/>
                <w:between w:val="nil"/>
              </w:pBdr>
              <w:spacing w:line="238" w:lineRule="auto"/>
              <w:ind w:left="107"/>
              <w:jc w:val="both"/>
              <w:rPr>
                <w:color w:val="000000"/>
              </w:rPr>
            </w:pPr>
            <w:r>
              <w:rPr>
                <w:color w:val="000000"/>
              </w:rPr>
              <w:t>gerinimo darbų išlaidos).</w:t>
            </w:r>
          </w:p>
        </w:tc>
        <w:tc>
          <w:tcPr>
            <w:tcW w:w="7940" w:type="dxa"/>
            <w:vMerge/>
          </w:tcPr>
          <w:p w14:paraId="2393E043" w14:textId="77777777" w:rsidR="00771F96" w:rsidRDefault="00771F96">
            <w:pPr>
              <w:pBdr>
                <w:top w:val="nil"/>
                <w:left w:val="nil"/>
                <w:bottom w:val="nil"/>
                <w:right w:val="nil"/>
                <w:between w:val="nil"/>
              </w:pBdr>
              <w:spacing w:line="276" w:lineRule="auto"/>
              <w:rPr>
                <w:color w:val="000000"/>
              </w:rPr>
            </w:pPr>
          </w:p>
        </w:tc>
      </w:tr>
      <w:tr w:rsidR="00771F96" w14:paraId="1ACB2BB4" w14:textId="77777777">
        <w:trPr>
          <w:trHeight w:val="4514"/>
        </w:trPr>
        <w:tc>
          <w:tcPr>
            <w:tcW w:w="1042" w:type="dxa"/>
          </w:tcPr>
          <w:p w14:paraId="0F2B3EC3" w14:textId="77777777" w:rsidR="00771F96" w:rsidRDefault="003820DA">
            <w:pPr>
              <w:pBdr>
                <w:top w:val="nil"/>
                <w:left w:val="nil"/>
                <w:bottom w:val="nil"/>
                <w:right w:val="nil"/>
                <w:between w:val="nil"/>
              </w:pBdr>
              <w:spacing w:before="1"/>
              <w:ind w:left="107"/>
              <w:rPr>
                <w:b/>
                <w:color w:val="000000"/>
              </w:rPr>
            </w:pPr>
            <w:r>
              <w:rPr>
                <w:b/>
                <w:color w:val="000000"/>
              </w:rPr>
              <w:t>3.2.3.</w:t>
            </w:r>
          </w:p>
        </w:tc>
        <w:tc>
          <w:tcPr>
            <w:tcW w:w="6183" w:type="dxa"/>
          </w:tcPr>
          <w:p w14:paraId="0913855A" w14:textId="77777777" w:rsidR="00771F96" w:rsidRDefault="003820DA">
            <w:pPr>
              <w:pBdr>
                <w:top w:val="nil"/>
                <w:left w:val="nil"/>
                <w:bottom w:val="nil"/>
                <w:right w:val="nil"/>
                <w:between w:val="nil"/>
              </w:pBdr>
              <w:ind w:left="107" w:right="95"/>
              <w:jc w:val="both"/>
              <w:rPr>
                <w:color w:val="000000"/>
              </w:rPr>
            </w:pPr>
            <w:r>
              <w:rPr>
                <w:b/>
                <w:color w:val="000000"/>
              </w:rPr>
              <w:t xml:space="preserve">Vietos projekto bendrosios išlaidos </w:t>
            </w:r>
            <w:r>
              <w:rPr>
                <w:color w:val="000000"/>
              </w:rPr>
              <w:t>(įskaitant viešinimo priemonių, nurodytų Vietos projektų administravimo taisyklių 157 punkte, įsigijimo).</w:t>
            </w:r>
          </w:p>
        </w:tc>
        <w:tc>
          <w:tcPr>
            <w:tcW w:w="7940" w:type="dxa"/>
            <w:vMerge/>
          </w:tcPr>
          <w:p w14:paraId="4CEF7E40" w14:textId="77777777" w:rsidR="00771F96" w:rsidRDefault="00771F96">
            <w:pPr>
              <w:pBdr>
                <w:top w:val="nil"/>
                <w:left w:val="nil"/>
                <w:bottom w:val="nil"/>
                <w:right w:val="nil"/>
                <w:between w:val="nil"/>
              </w:pBdr>
              <w:spacing w:line="276" w:lineRule="auto"/>
              <w:rPr>
                <w:color w:val="000000"/>
              </w:rPr>
            </w:pPr>
          </w:p>
        </w:tc>
      </w:tr>
    </w:tbl>
    <w:p w14:paraId="7F5852AE" w14:textId="77777777" w:rsidR="00771F96" w:rsidRDefault="00771F96">
      <w:pPr>
        <w:rPr>
          <w:sz w:val="2"/>
          <w:szCs w:val="2"/>
        </w:rPr>
        <w:sectPr w:rsidR="00771F96">
          <w:pgSz w:w="16840" w:h="11910" w:orient="landscape"/>
          <w:pgMar w:top="1100" w:right="460" w:bottom="280" w:left="920" w:header="569" w:footer="0" w:gutter="0"/>
          <w:cols w:space="1296"/>
        </w:sectPr>
      </w:pPr>
    </w:p>
    <w:p w14:paraId="7A68E98C" w14:textId="77777777" w:rsidR="00771F96" w:rsidRDefault="00771F96">
      <w:pPr>
        <w:pBdr>
          <w:top w:val="nil"/>
          <w:left w:val="nil"/>
          <w:bottom w:val="nil"/>
          <w:right w:val="nil"/>
          <w:between w:val="nil"/>
        </w:pBdr>
        <w:rPr>
          <w:color w:val="000000"/>
          <w:sz w:val="20"/>
          <w:szCs w:val="20"/>
        </w:rPr>
      </w:pPr>
    </w:p>
    <w:p w14:paraId="25D4A84E" w14:textId="77777777" w:rsidR="00771F96" w:rsidRDefault="00771F96">
      <w:pPr>
        <w:pBdr>
          <w:top w:val="nil"/>
          <w:left w:val="nil"/>
          <w:bottom w:val="nil"/>
          <w:right w:val="nil"/>
          <w:between w:val="nil"/>
        </w:pBdr>
        <w:rPr>
          <w:color w:val="000000"/>
          <w:sz w:val="20"/>
          <w:szCs w:val="20"/>
        </w:rPr>
      </w:pPr>
    </w:p>
    <w:p w14:paraId="6A498955" w14:textId="77777777" w:rsidR="00771F96" w:rsidRDefault="00771F96">
      <w:pPr>
        <w:pBdr>
          <w:top w:val="nil"/>
          <w:left w:val="nil"/>
          <w:bottom w:val="nil"/>
          <w:right w:val="nil"/>
          <w:between w:val="nil"/>
        </w:pBdr>
        <w:spacing w:before="9"/>
        <w:rPr>
          <w:color w:val="000000"/>
          <w:sz w:val="11"/>
          <w:szCs w:val="11"/>
        </w:rPr>
      </w:pPr>
    </w:p>
    <w:tbl>
      <w:tblPr>
        <w:tblStyle w:val="a6"/>
        <w:tblW w:w="1516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
        <w:gridCol w:w="6183"/>
        <w:gridCol w:w="7940"/>
      </w:tblGrid>
      <w:tr w:rsidR="00771F96" w14:paraId="66A1C30F" w14:textId="77777777">
        <w:trPr>
          <w:trHeight w:val="5059"/>
        </w:trPr>
        <w:tc>
          <w:tcPr>
            <w:tcW w:w="1042" w:type="dxa"/>
          </w:tcPr>
          <w:p w14:paraId="22266948" w14:textId="77777777" w:rsidR="00771F96" w:rsidRDefault="00771F96">
            <w:pPr>
              <w:pBdr>
                <w:top w:val="nil"/>
                <w:left w:val="nil"/>
                <w:bottom w:val="nil"/>
                <w:right w:val="nil"/>
                <w:between w:val="nil"/>
              </w:pBdr>
              <w:rPr>
                <w:color w:val="000000"/>
              </w:rPr>
            </w:pPr>
          </w:p>
        </w:tc>
        <w:tc>
          <w:tcPr>
            <w:tcW w:w="6183" w:type="dxa"/>
          </w:tcPr>
          <w:p w14:paraId="36A1BC1C" w14:textId="77777777" w:rsidR="00771F96" w:rsidRDefault="00771F96">
            <w:pPr>
              <w:pBdr>
                <w:top w:val="nil"/>
                <w:left w:val="nil"/>
                <w:bottom w:val="nil"/>
                <w:right w:val="nil"/>
                <w:between w:val="nil"/>
              </w:pBdr>
              <w:rPr>
                <w:color w:val="000000"/>
              </w:rPr>
            </w:pPr>
          </w:p>
        </w:tc>
        <w:tc>
          <w:tcPr>
            <w:tcW w:w="7940" w:type="dxa"/>
          </w:tcPr>
          <w:p w14:paraId="75BA468D" w14:textId="77777777" w:rsidR="00771F96" w:rsidRDefault="003820DA">
            <w:pPr>
              <w:pBdr>
                <w:top w:val="nil"/>
                <w:left w:val="nil"/>
                <w:bottom w:val="nil"/>
                <w:right w:val="nil"/>
                <w:between w:val="nil"/>
              </w:pBdr>
              <w:ind w:left="427" w:right="97"/>
              <w:jc w:val="both"/>
              <w:rPr>
                <w:color w:val="000000"/>
              </w:rPr>
            </w:pPr>
            <w:r>
              <w:rPr>
                <w:color w:val="000000"/>
              </w:rPr>
              <w:t>priemonei arba jos veiklos sričiai, pagal kurią planuojama kurti darbo vietas, numatyto biudžeto ir planuojamo VPS darbo vietų sukūrimo rodiklio pagal atitinkamą VPS priemonę ar jos veiklos sritį reikšmės); jeigu vietos projektu kuriama mažiau arba daugiau</w:t>
            </w:r>
            <w:r>
              <w:rPr>
                <w:color w:val="000000"/>
              </w:rPr>
              <w:t xml:space="preserve"> kaip viena darbo vieta (etatas), planuojamos darbo vietos kainos pagrįstumui įrodyti taikomas pro rata principas;</w:t>
            </w:r>
          </w:p>
          <w:p w14:paraId="06317AE6" w14:textId="77777777" w:rsidR="00771F96" w:rsidRDefault="003820DA">
            <w:pPr>
              <w:numPr>
                <w:ilvl w:val="0"/>
                <w:numId w:val="16"/>
              </w:numPr>
              <w:pBdr>
                <w:top w:val="nil"/>
                <w:left w:val="nil"/>
                <w:bottom w:val="nil"/>
                <w:right w:val="nil"/>
                <w:between w:val="nil"/>
              </w:pBdr>
              <w:tabs>
                <w:tab w:val="left" w:pos="428"/>
              </w:tabs>
              <w:ind w:right="98"/>
              <w:jc w:val="both"/>
              <w:rPr>
                <w:color w:val="000000"/>
              </w:rPr>
            </w:pPr>
            <w:r>
              <w:rPr>
                <w:color w:val="000000"/>
              </w:rPr>
              <w:t>vietos projekto bendrosios išlaidos negali viršyti 10 proc. kitų tinkamų finansuoti vietos projekto išlaidų (skaičiuojama nuo visų tinkamų finansuoti išlaidų, išskyrus bendrąsias). Bendrosios išlaidos, susijusios su atlyginimu konsultantams už konsultacija</w:t>
            </w:r>
            <w:r>
              <w:rPr>
                <w:color w:val="000000"/>
              </w:rPr>
              <w:t>s vietos projekto paraiškos ir (arba) verslo plano, veiklos aprašo rengimu ir (arba) įgyvendinimu, turi būti pagrįstos nustatant vienos valandos kainos atitiktį vidutinėms rinkos kainoms ir jų skaičių būtinoms konsultacijoms suteikti (grindžiant valandų sk</w:t>
            </w:r>
            <w:r>
              <w:rPr>
                <w:color w:val="000000"/>
              </w:rPr>
              <w:t>aičių būtina detaliai nurodyti pagal konsultacijų turinį);</w:t>
            </w:r>
          </w:p>
          <w:p w14:paraId="33447DC8" w14:textId="77777777" w:rsidR="00771F96" w:rsidRDefault="003820DA">
            <w:pPr>
              <w:numPr>
                <w:ilvl w:val="0"/>
                <w:numId w:val="16"/>
              </w:numPr>
              <w:pBdr>
                <w:top w:val="nil"/>
                <w:left w:val="nil"/>
                <w:bottom w:val="nil"/>
                <w:right w:val="nil"/>
                <w:between w:val="nil"/>
              </w:pBdr>
              <w:tabs>
                <w:tab w:val="left" w:pos="397"/>
              </w:tabs>
              <w:ind w:left="446" w:right="91"/>
              <w:jc w:val="both"/>
              <w:rPr>
                <w:color w:val="000000"/>
              </w:rPr>
            </w:pPr>
            <w:r>
              <w:rPr>
                <w:color w:val="000000"/>
              </w:rPr>
              <w:t xml:space="preserve">suteiktos paramos pagal Lietuvos kaimo plėtros 2014–2020 metų programą viešinimo išlaidos finansuojamos pagal Lietuvos Respublikos žemės ūkio ministro 2014 m. gruodžio 3 d. įsakymą Nr. 3D-925 „Dėl </w:t>
            </w:r>
            <w:r>
              <w:rPr>
                <w:color w:val="000000"/>
              </w:rPr>
              <w:t>suteiktos paramos pagal Lietuvos kaimo plėtros 2014–2020 metų programą viešinimo priemonių įkainių apskaičiavimo metodikos patvirtinimo“. Jeigu išlaidos yra patirtos iki paraiškos pateikimo dienos, pareiškėjas turi pateikti pirkimų dokumentus (patirtas išl</w:t>
            </w:r>
            <w:r>
              <w:rPr>
                <w:color w:val="000000"/>
              </w:rPr>
              <w:t>aidas pagrindžiančius dokumentus (rangovų, paslaugų teikėjų ar prekių tiekėjų pateiktos</w:t>
            </w:r>
          </w:p>
          <w:p w14:paraId="659A2C48" w14:textId="77777777" w:rsidR="00771F96" w:rsidRDefault="003820DA">
            <w:pPr>
              <w:pBdr>
                <w:top w:val="nil"/>
                <w:left w:val="nil"/>
                <w:bottom w:val="nil"/>
                <w:right w:val="nil"/>
                <w:between w:val="nil"/>
              </w:pBdr>
              <w:spacing w:line="238" w:lineRule="auto"/>
              <w:ind w:left="446"/>
              <w:jc w:val="both"/>
              <w:rPr>
                <w:color w:val="000000"/>
              </w:rPr>
            </w:pPr>
            <w:r>
              <w:rPr>
                <w:color w:val="000000"/>
              </w:rPr>
              <w:t>sąskaitos, priėmimo–perdavimo aktai ar kiti dokumentai)).</w:t>
            </w:r>
          </w:p>
        </w:tc>
      </w:tr>
      <w:tr w:rsidR="00771F96" w14:paraId="6BC0A85E" w14:textId="77777777">
        <w:trPr>
          <w:trHeight w:val="1518"/>
        </w:trPr>
        <w:tc>
          <w:tcPr>
            <w:tcW w:w="1042" w:type="dxa"/>
          </w:tcPr>
          <w:p w14:paraId="66C50EC8" w14:textId="77777777" w:rsidR="00771F96" w:rsidRDefault="003820DA">
            <w:pPr>
              <w:pBdr>
                <w:top w:val="nil"/>
                <w:left w:val="nil"/>
                <w:bottom w:val="nil"/>
                <w:right w:val="nil"/>
                <w:between w:val="nil"/>
              </w:pBdr>
              <w:spacing w:line="251" w:lineRule="auto"/>
              <w:ind w:left="107"/>
              <w:rPr>
                <w:b/>
                <w:color w:val="000000"/>
              </w:rPr>
            </w:pPr>
            <w:r>
              <w:rPr>
                <w:b/>
                <w:color w:val="000000"/>
              </w:rPr>
              <w:t>3.2.4.</w:t>
            </w:r>
          </w:p>
        </w:tc>
        <w:tc>
          <w:tcPr>
            <w:tcW w:w="6183" w:type="dxa"/>
          </w:tcPr>
          <w:p w14:paraId="30D503EC" w14:textId="77777777" w:rsidR="00771F96" w:rsidRDefault="003820DA">
            <w:pPr>
              <w:pBdr>
                <w:top w:val="nil"/>
                <w:left w:val="nil"/>
                <w:bottom w:val="nil"/>
                <w:right w:val="nil"/>
                <w:between w:val="nil"/>
              </w:pBdr>
              <w:spacing w:line="251" w:lineRule="auto"/>
              <w:ind w:left="107"/>
              <w:rPr>
                <w:b/>
                <w:color w:val="000000"/>
              </w:rPr>
            </w:pPr>
            <w:r>
              <w:rPr>
                <w:b/>
                <w:color w:val="000000"/>
              </w:rPr>
              <w:t>Pridėtinės vertės mokestis</w:t>
            </w:r>
          </w:p>
        </w:tc>
        <w:tc>
          <w:tcPr>
            <w:tcW w:w="7940" w:type="dxa"/>
          </w:tcPr>
          <w:p w14:paraId="77043279" w14:textId="77777777" w:rsidR="00771F96" w:rsidRDefault="003820DA">
            <w:pPr>
              <w:pBdr>
                <w:top w:val="nil"/>
                <w:left w:val="nil"/>
                <w:bottom w:val="nil"/>
                <w:right w:val="nil"/>
                <w:between w:val="nil"/>
              </w:pBdr>
              <w:ind w:left="110" w:right="97"/>
              <w:jc w:val="both"/>
              <w:rPr>
                <w:color w:val="000000"/>
              </w:rPr>
            </w:pPr>
            <w:r>
              <w:rPr>
                <w:color w:val="000000"/>
              </w:rPr>
              <w:t>PVM, kurio vietos projekto vykdytojas pagal Lietuvos Respublikos pridėtinės vertės mokesčio įstatymą neturi ar negalėtų turėti galimybės įtraukti į PVM atskaitą, yra tinkamas finansuoti iš paramos lėšų. Kai vietos projekto vykdytojas yra valstybės arba sav</w:t>
            </w:r>
            <w:r>
              <w:rPr>
                <w:color w:val="000000"/>
              </w:rPr>
              <w:t>ivaldybės institucija ar įstaiga arba kitas viešasis juridinis asmuo, vykdantis</w:t>
            </w:r>
          </w:p>
          <w:p w14:paraId="77113F91" w14:textId="77777777" w:rsidR="00771F96" w:rsidRDefault="003820DA">
            <w:pPr>
              <w:pBdr>
                <w:top w:val="nil"/>
                <w:left w:val="nil"/>
                <w:bottom w:val="nil"/>
                <w:right w:val="nil"/>
                <w:between w:val="nil"/>
              </w:pBdr>
              <w:spacing w:line="252" w:lineRule="auto"/>
              <w:ind w:left="110" w:right="98"/>
              <w:jc w:val="both"/>
              <w:rPr>
                <w:color w:val="000000"/>
              </w:rPr>
            </w:pPr>
            <w:r>
              <w:rPr>
                <w:color w:val="000000"/>
              </w:rPr>
              <w:t>valstybės ar savivaldybių veiklą, kaip ji apibrėžta Lietuvos Respublikos pridėtinės vertės mokesčio įstatymo 2 straipsnio 38 dalyje, PVM yra tinkamos finansuoti išlaidos.</w:t>
            </w:r>
          </w:p>
        </w:tc>
      </w:tr>
      <w:tr w:rsidR="00771F96" w14:paraId="246718C8" w14:textId="77777777">
        <w:trPr>
          <w:trHeight w:val="1010"/>
        </w:trPr>
        <w:tc>
          <w:tcPr>
            <w:tcW w:w="1042" w:type="dxa"/>
          </w:tcPr>
          <w:p w14:paraId="59080061" w14:textId="77777777" w:rsidR="00771F96" w:rsidRDefault="003820DA">
            <w:pPr>
              <w:pBdr>
                <w:top w:val="nil"/>
                <w:left w:val="nil"/>
                <w:bottom w:val="nil"/>
                <w:right w:val="nil"/>
                <w:between w:val="nil"/>
              </w:pBdr>
              <w:spacing w:line="251" w:lineRule="auto"/>
              <w:ind w:left="107"/>
              <w:rPr>
                <w:b/>
                <w:color w:val="000000"/>
              </w:rPr>
            </w:pPr>
            <w:r>
              <w:rPr>
                <w:b/>
                <w:color w:val="000000"/>
              </w:rPr>
              <w:t>3.2.5.</w:t>
            </w:r>
          </w:p>
        </w:tc>
        <w:tc>
          <w:tcPr>
            <w:tcW w:w="6183" w:type="dxa"/>
          </w:tcPr>
          <w:p w14:paraId="2303682D" w14:textId="77777777" w:rsidR="00771F96" w:rsidRDefault="003820DA">
            <w:pPr>
              <w:pBdr>
                <w:top w:val="nil"/>
                <w:left w:val="nil"/>
                <w:bottom w:val="nil"/>
                <w:right w:val="nil"/>
                <w:between w:val="nil"/>
              </w:pBdr>
              <w:spacing w:line="251" w:lineRule="auto"/>
              <w:ind w:left="107"/>
              <w:rPr>
                <w:b/>
                <w:color w:val="000000"/>
              </w:rPr>
            </w:pPr>
            <w:r>
              <w:rPr>
                <w:b/>
                <w:color w:val="000000"/>
              </w:rPr>
              <w:t>Netiesioginės vietos projekto išlaidos</w:t>
            </w:r>
          </w:p>
        </w:tc>
        <w:tc>
          <w:tcPr>
            <w:tcW w:w="7940" w:type="dxa"/>
          </w:tcPr>
          <w:p w14:paraId="54C03F24" w14:textId="77777777" w:rsidR="00771F96" w:rsidRDefault="003820DA">
            <w:pPr>
              <w:pBdr>
                <w:top w:val="nil"/>
                <w:left w:val="nil"/>
                <w:bottom w:val="nil"/>
                <w:right w:val="nil"/>
                <w:between w:val="nil"/>
              </w:pBdr>
              <w:ind w:left="110" w:right="92"/>
              <w:jc w:val="both"/>
              <w:rPr>
                <w:color w:val="000000"/>
              </w:rPr>
            </w:pPr>
            <w:r>
              <w:rPr>
                <w:color w:val="000000"/>
              </w:rPr>
              <w:t xml:space="preserve">Netiesioginės vietos projekto išlaidos, kurioms apmokėti taikomas supaprastintas išlaidų mokėjimo būdas – fiksuotoji norma, apskaičiuotos pagal Vietos projektų administravimo </w:t>
            </w:r>
            <w:r>
              <w:t>taisyklių 6</w:t>
            </w:r>
            <w:r>
              <w:rPr>
                <w:color w:val="000000"/>
              </w:rPr>
              <w:t xml:space="preserve"> priede pateikiamą aprašą ir neviršijančios jame nustatytų</w:t>
            </w:r>
          </w:p>
          <w:p w14:paraId="6E433C24" w14:textId="77777777" w:rsidR="00771F96" w:rsidRDefault="003820DA">
            <w:pPr>
              <w:pBdr>
                <w:top w:val="nil"/>
                <w:left w:val="nil"/>
                <w:bottom w:val="nil"/>
                <w:right w:val="nil"/>
                <w:between w:val="nil"/>
              </w:pBdr>
              <w:spacing w:line="238" w:lineRule="auto"/>
              <w:ind w:left="110"/>
              <w:rPr>
                <w:color w:val="000000"/>
              </w:rPr>
            </w:pPr>
            <w:r>
              <w:rPr>
                <w:color w:val="000000"/>
              </w:rPr>
              <w:t>ribų.</w:t>
            </w:r>
          </w:p>
        </w:tc>
      </w:tr>
      <w:tr w:rsidR="00771F96" w14:paraId="6B032428" w14:textId="77777777">
        <w:trPr>
          <w:trHeight w:val="254"/>
        </w:trPr>
        <w:tc>
          <w:tcPr>
            <w:tcW w:w="15165" w:type="dxa"/>
            <w:gridSpan w:val="3"/>
            <w:shd w:val="clear" w:color="auto" w:fill="F4AF83"/>
          </w:tcPr>
          <w:p w14:paraId="222E731F" w14:textId="77777777" w:rsidR="00771F96" w:rsidRDefault="003820DA">
            <w:pPr>
              <w:pBdr>
                <w:top w:val="nil"/>
                <w:left w:val="nil"/>
                <w:bottom w:val="nil"/>
                <w:right w:val="nil"/>
                <w:between w:val="nil"/>
              </w:pBdr>
              <w:spacing w:before="1" w:line="233" w:lineRule="auto"/>
              <w:ind w:left="107"/>
              <w:rPr>
                <w:b/>
                <w:color w:val="000000"/>
              </w:rPr>
            </w:pPr>
            <w:r>
              <w:rPr>
                <w:b/>
                <w:color w:val="000000"/>
              </w:rPr>
              <w:t>3.3. Netinkamos finansuoti išlaidos yra nurodytos Vietos projektų administravimo taisyklių 28 punkte ir yra šios:</w:t>
            </w:r>
          </w:p>
        </w:tc>
      </w:tr>
      <w:tr w:rsidR="00771F96" w14:paraId="6B2C286B" w14:textId="77777777">
        <w:trPr>
          <w:trHeight w:val="1012"/>
        </w:trPr>
        <w:tc>
          <w:tcPr>
            <w:tcW w:w="15165" w:type="dxa"/>
            <w:gridSpan w:val="3"/>
          </w:tcPr>
          <w:p w14:paraId="728EFFB3" w14:textId="77777777" w:rsidR="00771F96" w:rsidRDefault="003820DA">
            <w:pPr>
              <w:numPr>
                <w:ilvl w:val="2"/>
                <w:numId w:val="15"/>
              </w:numPr>
              <w:pBdr>
                <w:top w:val="nil"/>
                <w:left w:val="nil"/>
                <w:bottom w:val="nil"/>
                <w:right w:val="nil"/>
                <w:between w:val="nil"/>
              </w:pBdr>
              <w:tabs>
                <w:tab w:val="left" w:pos="660"/>
              </w:tabs>
              <w:spacing w:line="246" w:lineRule="auto"/>
              <w:ind w:hanging="553"/>
              <w:rPr>
                <w:color w:val="000000"/>
              </w:rPr>
            </w:pPr>
            <w:r>
              <w:rPr>
                <w:color w:val="000000"/>
              </w:rPr>
              <w:t>neatitinkančios Vietos projektų administravimo taisyklių 27 punkte nurodytų tinkamų finansuoti išlaidų kategorijų ir neišvardytos FSA;</w:t>
            </w:r>
          </w:p>
          <w:p w14:paraId="72F468E4" w14:textId="77777777" w:rsidR="00771F96" w:rsidRDefault="003820DA">
            <w:pPr>
              <w:numPr>
                <w:ilvl w:val="2"/>
                <w:numId w:val="15"/>
              </w:numPr>
              <w:pBdr>
                <w:top w:val="nil"/>
                <w:left w:val="nil"/>
                <w:bottom w:val="nil"/>
                <w:right w:val="nil"/>
                <w:between w:val="nil"/>
              </w:pBdr>
              <w:tabs>
                <w:tab w:val="left" w:pos="660"/>
              </w:tabs>
              <w:spacing w:before="1" w:line="252" w:lineRule="auto"/>
              <w:ind w:hanging="553"/>
              <w:rPr>
                <w:color w:val="000000"/>
              </w:rPr>
            </w:pPr>
            <w:r>
              <w:rPr>
                <w:color w:val="000000"/>
              </w:rPr>
              <w:t>neišvardytos patvirtintoje vietos projekto paraiškoje (po vietos projekto paraiškos pateikimo neleidžiama įtraukti naujų išlaidų ar jas keisti kitomis);</w:t>
            </w:r>
          </w:p>
          <w:p w14:paraId="2568DE34" w14:textId="77777777" w:rsidR="00771F96" w:rsidRDefault="003820DA">
            <w:pPr>
              <w:numPr>
                <w:ilvl w:val="2"/>
                <w:numId w:val="15"/>
              </w:numPr>
              <w:pBdr>
                <w:top w:val="nil"/>
                <w:left w:val="nil"/>
                <w:bottom w:val="nil"/>
                <w:right w:val="nil"/>
                <w:between w:val="nil"/>
              </w:pBdr>
              <w:tabs>
                <w:tab w:val="left" w:pos="660"/>
              </w:tabs>
              <w:spacing w:line="252" w:lineRule="auto"/>
              <w:ind w:hanging="553"/>
              <w:rPr>
                <w:color w:val="000000"/>
              </w:rPr>
            </w:pPr>
            <w:r>
              <w:rPr>
                <w:color w:val="000000"/>
              </w:rPr>
              <w:t>išlaidų dalis, viršijanti tinkamų finansuoti išlaidų įkainį (kai toks yra nustatytas);</w:t>
            </w:r>
          </w:p>
          <w:p w14:paraId="43212F9B" w14:textId="77777777" w:rsidR="00771F96" w:rsidRDefault="003820DA">
            <w:pPr>
              <w:numPr>
                <w:ilvl w:val="2"/>
                <w:numId w:val="15"/>
              </w:numPr>
              <w:pBdr>
                <w:top w:val="nil"/>
                <w:left w:val="nil"/>
                <w:bottom w:val="nil"/>
                <w:right w:val="nil"/>
                <w:between w:val="nil"/>
              </w:pBdr>
              <w:tabs>
                <w:tab w:val="left" w:pos="660"/>
              </w:tabs>
              <w:ind w:hanging="553"/>
              <w:rPr>
                <w:color w:val="000000"/>
              </w:rPr>
            </w:pPr>
            <w:r>
              <w:rPr>
                <w:color w:val="000000"/>
              </w:rPr>
              <w:t>nepagrįstai dide</w:t>
            </w:r>
            <w:r>
              <w:rPr>
                <w:color w:val="000000"/>
              </w:rPr>
              <w:t>lės išlaidos;</w:t>
            </w:r>
          </w:p>
        </w:tc>
      </w:tr>
    </w:tbl>
    <w:p w14:paraId="18178C48" w14:textId="77777777" w:rsidR="00771F96" w:rsidRDefault="00771F96">
      <w:pPr>
        <w:sectPr w:rsidR="00771F96">
          <w:pgSz w:w="16840" w:h="11910" w:orient="landscape"/>
          <w:pgMar w:top="1100" w:right="460" w:bottom="280" w:left="920" w:header="569" w:footer="0" w:gutter="0"/>
          <w:cols w:space="1296"/>
        </w:sectPr>
      </w:pPr>
    </w:p>
    <w:p w14:paraId="5A6D5FED" w14:textId="77777777" w:rsidR="00771F96" w:rsidRDefault="00771F96">
      <w:pPr>
        <w:pBdr>
          <w:top w:val="nil"/>
          <w:left w:val="nil"/>
          <w:bottom w:val="nil"/>
          <w:right w:val="nil"/>
          <w:between w:val="nil"/>
        </w:pBdr>
        <w:rPr>
          <w:color w:val="000000"/>
          <w:sz w:val="20"/>
          <w:szCs w:val="20"/>
        </w:rPr>
      </w:pPr>
    </w:p>
    <w:p w14:paraId="3105E2A9" w14:textId="77777777" w:rsidR="00771F96" w:rsidRDefault="00771F96">
      <w:pPr>
        <w:pBdr>
          <w:top w:val="nil"/>
          <w:left w:val="nil"/>
          <w:bottom w:val="nil"/>
          <w:right w:val="nil"/>
          <w:between w:val="nil"/>
        </w:pBdr>
        <w:spacing w:before="1"/>
        <w:rPr>
          <w:color w:val="000000"/>
          <w:sz w:val="24"/>
          <w:szCs w:val="24"/>
        </w:rPr>
      </w:pPr>
    </w:p>
    <w:p w14:paraId="49D545E2" w14:textId="77777777" w:rsidR="00771F96" w:rsidRDefault="003820DA">
      <w:pPr>
        <w:numPr>
          <w:ilvl w:val="2"/>
          <w:numId w:val="14"/>
        </w:numPr>
        <w:pBdr>
          <w:top w:val="nil"/>
          <w:left w:val="nil"/>
          <w:bottom w:val="nil"/>
          <w:right w:val="nil"/>
          <w:between w:val="nil"/>
        </w:pBdr>
        <w:tabs>
          <w:tab w:val="left" w:pos="765"/>
        </w:tabs>
        <w:spacing w:before="92" w:line="252" w:lineRule="auto"/>
        <w:ind w:hanging="553"/>
        <w:rPr>
          <w:color w:val="000000"/>
        </w:rPr>
      </w:pPr>
      <w:r>
        <w:rPr>
          <w:color w:val="000000"/>
        </w:rPr>
        <w:t>nekilnojamojo turto įsigijimo išlaidos;</w:t>
      </w:r>
      <w:r>
        <w:rPr>
          <w:noProof/>
        </w:rPr>
        <mc:AlternateContent>
          <mc:Choice Requires="wpg">
            <w:drawing>
              <wp:anchor distT="0" distB="0" distL="114300" distR="114300" simplePos="0" relativeHeight="251658240" behindDoc="1" locked="0" layoutInCell="1" hidden="0" allowOverlap="1" wp14:anchorId="189D0EF9" wp14:editId="5C543129">
                <wp:simplePos x="0" y="0"/>
                <wp:positionH relativeFrom="column">
                  <wp:posOffset>165100</wp:posOffset>
                </wp:positionH>
                <wp:positionV relativeFrom="paragraph">
                  <wp:posOffset>50800</wp:posOffset>
                </wp:positionV>
                <wp:extent cx="9646285" cy="3556634"/>
                <wp:effectExtent l="0" t="0" r="0" b="0"/>
                <wp:wrapNone/>
                <wp:docPr id="3" name="Freeform: Shape 3"/>
                <wp:cNvGraphicFramePr/>
                <a:graphic xmlns:a="http://schemas.openxmlformats.org/drawingml/2006/main">
                  <a:graphicData uri="http://schemas.microsoft.com/office/word/2010/wordprocessingShape">
                    <wps:wsp>
                      <wps:cNvSpPr/>
                      <wps:spPr>
                        <a:xfrm>
                          <a:off x="1111820" y="2006446"/>
                          <a:ext cx="9636760" cy="3547109"/>
                        </a:xfrm>
                        <a:custGeom>
                          <a:avLst/>
                          <a:gdLst/>
                          <a:ahLst/>
                          <a:cxnLst/>
                          <a:rect l="l" t="t" r="r" b="b"/>
                          <a:pathLst>
                            <a:path w="9636760" h="3547109" extrusionOk="0">
                              <a:moveTo>
                                <a:pt x="9636125" y="3540759"/>
                              </a:moveTo>
                              <a:lnTo>
                                <a:pt x="9630410" y="3540759"/>
                              </a:lnTo>
                              <a:lnTo>
                                <a:pt x="6350" y="3540759"/>
                              </a:lnTo>
                              <a:lnTo>
                                <a:pt x="0" y="3540759"/>
                              </a:lnTo>
                              <a:lnTo>
                                <a:pt x="0" y="3546474"/>
                              </a:lnTo>
                              <a:lnTo>
                                <a:pt x="6350" y="3546474"/>
                              </a:lnTo>
                              <a:lnTo>
                                <a:pt x="9630410" y="3546474"/>
                              </a:lnTo>
                              <a:lnTo>
                                <a:pt x="9636125" y="3546474"/>
                              </a:lnTo>
                              <a:lnTo>
                                <a:pt x="9636125" y="3540759"/>
                              </a:lnTo>
                              <a:close/>
                              <a:moveTo>
                                <a:pt x="9636125" y="0"/>
                              </a:moveTo>
                              <a:lnTo>
                                <a:pt x="9630410" y="0"/>
                              </a:lnTo>
                              <a:lnTo>
                                <a:pt x="6350" y="0"/>
                              </a:lnTo>
                              <a:lnTo>
                                <a:pt x="0" y="0"/>
                              </a:lnTo>
                              <a:lnTo>
                                <a:pt x="0" y="5714"/>
                              </a:lnTo>
                              <a:lnTo>
                                <a:pt x="0" y="3540759"/>
                              </a:lnTo>
                              <a:lnTo>
                                <a:pt x="6350" y="3540759"/>
                              </a:lnTo>
                              <a:lnTo>
                                <a:pt x="6350" y="5714"/>
                              </a:lnTo>
                              <a:lnTo>
                                <a:pt x="9630410" y="5714"/>
                              </a:lnTo>
                              <a:lnTo>
                                <a:pt x="9630410" y="3540759"/>
                              </a:lnTo>
                              <a:lnTo>
                                <a:pt x="9636125" y="3540759"/>
                              </a:lnTo>
                              <a:lnTo>
                                <a:pt x="9636125" y="5714"/>
                              </a:lnTo>
                              <a:lnTo>
                                <a:pt x="9636125"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165100</wp:posOffset>
                </wp:positionH>
                <wp:positionV relativeFrom="paragraph">
                  <wp:posOffset>50800</wp:posOffset>
                </wp:positionV>
                <wp:extent cx="9646285" cy="3556634"/>
                <wp:effectExtent b="0" l="0" r="0" t="0"/>
                <wp:wrapNone/>
                <wp:docPr id="3"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9646285" cy="3556634"/>
                        </a:xfrm>
                        <a:prstGeom prst="rect"/>
                        <a:ln/>
                      </pic:spPr>
                    </pic:pic>
                  </a:graphicData>
                </a:graphic>
              </wp:anchor>
            </w:drawing>
          </mc:Fallback>
        </mc:AlternateContent>
      </w:r>
    </w:p>
    <w:p w14:paraId="15E6DCCD" w14:textId="77777777" w:rsidR="00771F96" w:rsidRDefault="003820DA">
      <w:pPr>
        <w:numPr>
          <w:ilvl w:val="2"/>
          <w:numId w:val="14"/>
        </w:numPr>
        <w:pBdr>
          <w:top w:val="nil"/>
          <w:left w:val="nil"/>
          <w:bottom w:val="nil"/>
          <w:right w:val="nil"/>
          <w:between w:val="nil"/>
        </w:pBdr>
        <w:tabs>
          <w:tab w:val="left" w:pos="765"/>
        </w:tabs>
        <w:spacing w:line="252" w:lineRule="auto"/>
        <w:ind w:hanging="553"/>
        <w:rPr>
          <w:color w:val="000000"/>
        </w:rPr>
      </w:pPr>
      <w:r>
        <w:rPr>
          <w:color w:val="000000"/>
        </w:rPr>
        <w:t>naudotų prekių įsigijimo išlaidos;</w:t>
      </w:r>
    </w:p>
    <w:p w14:paraId="54B154F3" w14:textId="77777777" w:rsidR="00771F96" w:rsidRDefault="003820DA">
      <w:pPr>
        <w:numPr>
          <w:ilvl w:val="2"/>
          <w:numId w:val="14"/>
        </w:numPr>
        <w:pBdr>
          <w:top w:val="nil"/>
          <w:left w:val="nil"/>
          <w:bottom w:val="nil"/>
          <w:right w:val="nil"/>
          <w:between w:val="nil"/>
        </w:pBdr>
        <w:tabs>
          <w:tab w:val="left" w:pos="765"/>
        </w:tabs>
        <w:spacing w:before="1" w:line="252" w:lineRule="auto"/>
        <w:ind w:hanging="553"/>
        <w:rPr>
          <w:color w:val="000000"/>
        </w:rPr>
      </w:pPr>
      <w:r>
        <w:rPr>
          <w:color w:val="000000"/>
        </w:rPr>
        <w:t>naujų prekių įsigijimo išlaidos mokymų vietos projektuose, išskyrus Vietos projektų administravimo taisyklių 27.3 papunktyje nurodytą atvejį;</w:t>
      </w:r>
    </w:p>
    <w:p w14:paraId="3214DC20" w14:textId="77777777" w:rsidR="00771F96" w:rsidRDefault="003820DA">
      <w:pPr>
        <w:numPr>
          <w:ilvl w:val="2"/>
          <w:numId w:val="14"/>
        </w:numPr>
        <w:pBdr>
          <w:top w:val="nil"/>
          <w:left w:val="nil"/>
          <w:bottom w:val="nil"/>
          <w:right w:val="nil"/>
          <w:between w:val="nil"/>
        </w:pBdr>
        <w:tabs>
          <w:tab w:val="left" w:pos="765"/>
        </w:tabs>
        <w:spacing w:line="252" w:lineRule="auto"/>
        <w:ind w:hanging="553"/>
        <w:rPr>
          <w:color w:val="000000"/>
        </w:rPr>
      </w:pPr>
      <w:r>
        <w:rPr>
          <w:color w:val="000000"/>
        </w:rPr>
        <w:t>baudos, nuobaudos ir bylinėjimosi išlaidos;</w:t>
      </w:r>
    </w:p>
    <w:p w14:paraId="654D760A" w14:textId="77777777" w:rsidR="00771F96" w:rsidRDefault="003820DA">
      <w:pPr>
        <w:numPr>
          <w:ilvl w:val="2"/>
          <w:numId w:val="14"/>
        </w:numPr>
        <w:pBdr>
          <w:top w:val="nil"/>
          <w:left w:val="nil"/>
          <w:bottom w:val="nil"/>
          <w:right w:val="nil"/>
          <w:between w:val="nil"/>
        </w:pBdr>
        <w:tabs>
          <w:tab w:val="left" w:pos="801"/>
        </w:tabs>
        <w:spacing w:before="2"/>
        <w:ind w:left="212" w:right="292" w:firstLine="0"/>
        <w:jc w:val="both"/>
        <w:rPr>
          <w:color w:val="000000"/>
        </w:rPr>
      </w:pPr>
      <w:r>
        <w:rPr>
          <w:color w:val="000000"/>
        </w:rPr>
        <w:t>trumpalaikio turto, įgyto paramos gavėjo projekto, kurio vertė yra maž</w:t>
      </w:r>
      <w:r>
        <w:rPr>
          <w:color w:val="000000"/>
        </w:rPr>
        <w:t>esnė nei paramos gavėjo numatyta mažiausia ilgalaikio turto vertė, paramos lėšomis, išlaidos, išskyrus Vietos projektų administravimo taisyklių 27.3 papunktyje nurodytas išlaidas. Paramos gavėjas, siekdamas, kad trumpalaikis turtas būtų pripažintas tinkamo</w:t>
      </w:r>
      <w:r>
        <w:rPr>
          <w:color w:val="000000"/>
        </w:rPr>
        <w:t>mis finansuoti išlaidomis, jį turi sunaudoti vietos projekto įgyvendinimo laikotarpiu;</w:t>
      </w:r>
    </w:p>
    <w:p w14:paraId="67B6433C" w14:textId="77777777" w:rsidR="00771F96" w:rsidRDefault="003820DA">
      <w:pPr>
        <w:numPr>
          <w:ilvl w:val="2"/>
          <w:numId w:val="14"/>
        </w:numPr>
        <w:pBdr>
          <w:top w:val="nil"/>
          <w:left w:val="nil"/>
          <w:bottom w:val="nil"/>
          <w:right w:val="nil"/>
          <w:between w:val="nil"/>
        </w:pBdr>
        <w:tabs>
          <w:tab w:val="left" w:pos="873"/>
        </w:tabs>
        <w:spacing w:line="252" w:lineRule="auto"/>
        <w:ind w:left="872" w:hanging="661"/>
        <w:jc w:val="both"/>
        <w:rPr>
          <w:color w:val="000000"/>
        </w:rPr>
      </w:pPr>
      <w:r>
        <w:rPr>
          <w:color w:val="000000"/>
        </w:rPr>
        <w:t>išlaidos, nepagrįstos faktine gautų prekių, atliktų darbų ar suteiktų paslaugų verte;</w:t>
      </w:r>
    </w:p>
    <w:p w14:paraId="563E3A53" w14:textId="77777777" w:rsidR="00771F96" w:rsidRDefault="003820DA">
      <w:pPr>
        <w:numPr>
          <w:ilvl w:val="2"/>
          <w:numId w:val="14"/>
        </w:numPr>
        <w:pBdr>
          <w:top w:val="nil"/>
          <w:left w:val="nil"/>
          <w:bottom w:val="nil"/>
          <w:right w:val="nil"/>
          <w:between w:val="nil"/>
        </w:pBdr>
        <w:tabs>
          <w:tab w:val="left" w:pos="923"/>
        </w:tabs>
        <w:ind w:left="212" w:right="293" w:firstLine="0"/>
        <w:jc w:val="both"/>
        <w:rPr>
          <w:color w:val="000000"/>
        </w:rPr>
      </w:pPr>
      <w:r>
        <w:rPr>
          <w:color w:val="000000"/>
        </w:rPr>
        <w:t>išlaidos, kurios buvo finansuotos (apmokėtos) iš Lietuvos Respublikos valstybės biudžeto ir (arba) savivaldybių biudžetų, kitų piniginių išteklių, kuriais disponuoja vals</w:t>
      </w:r>
      <w:r>
        <w:rPr>
          <w:color w:val="000000"/>
        </w:rPr>
        <w:t>tybė ir (arba) savivaldybės,ES struktūrinių fondų, kitų ES finansinės paramos priemonių ar kitos tarptautinės paramos lėšų ir kurioms apmokėti skyrus paramos VPS įgyvendinti lėšų jos būtų pripažintos tinkamomis finansuoti ir apmokėtos daugiau nei vieną kar</w:t>
      </w:r>
      <w:r>
        <w:rPr>
          <w:color w:val="000000"/>
        </w:rPr>
        <w:t>tą (jeigu vietos projekto vykdytojo – viešojo juridinio asmens veikla finansuojama iš Lietuvos Respublikos valstybės ir (arba) savivaldybių biudžetų ir jis iki vietos projekto patvirtinimo patiria vietos projekto bendrųjų išlaidų, jos gali būti pripažintos</w:t>
      </w:r>
      <w:r>
        <w:rPr>
          <w:color w:val="000000"/>
        </w:rPr>
        <w:t xml:space="preserve"> tinkamomis tuomet, jeigu buvo apmokėtos iš Lietuvos Respublikos valstybės ir (arba) savivaldybių biudžetų asignavimų, kurie skirti projektams avansuoti);</w:t>
      </w:r>
    </w:p>
    <w:p w14:paraId="2C5060B7" w14:textId="77777777" w:rsidR="00771F96" w:rsidRDefault="003820DA">
      <w:pPr>
        <w:numPr>
          <w:ilvl w:val="2"/>
          <w:numId w:val="14"/>
        </w:numPr>
        <w:pBdr>
          <w:top w:val="nil"/>
          <w:left w:val="nil"/>
          <w:bottom w:val="nil"/>
          <w:right w:val="nil"/>
          <w:between w:val="nil"/>
        </w:pBdr>
        <w:tabs>
          <w:tab w:val="left" w:pos="883"/>
        </w:tabs>
        <w:spacing w:before="1"/>
        <w:ind w:left="212" w:right="298" w:firstLine="0"/>
        <w:jc w:val="both"/>
        <w:rPr>
          <w:color w:val="000000"/>
        </w:rPr>
      </w:pPr>
      <w:r>
        <w:rPr>
          <w:color w:val="000000"/>
        </w:rPr>
        <w:t xml:space="preserve">PVM, kurį vietos projekto vykdytojas (išskyrus vietos projektų vykdytojus, nurodytus Vietos projektų </w:t>
      </w:r>
      <w:r>
        <w:rPr>
          <w:color w:val="000000"/>
        </w:rPr>
        <w:t xml:space="preserve">administravimo taisyklių 27.5 papunktyje) pagal Lietuvos Respublikos pridėtinės vertės mokesčio įstatymą turi ar galėtų turėti galimybę įtraukti į PVM ataskaitą (net jei tokio PVM vietos projektų vykdytojas į atskaitą neįtraukė), yra netinkamas finansuoti </w:t>
      </w:r>
      <w:r>
        <w:rPr>
          <w:color w:val="000000"/>
        </w:rPr>
        <w:t>iš paramos lėšų;</w:t>
      </w:r>
    </w:p>
    <w:p w14:paraId="229B08CD" w14:textId="77777777" w:rsidR="00771F96" w:rsidRDefault="003820DA">
      <w:pPr>
        <w:numPr>
          <w:ilvl w:val="2"/>
          <w:numId w:val="14"/>
        </w:numPr>
        <w:pBdr>
          <w:top w:val="nil"/>
          <w:left w:val="nil"/>
          <w:bottom w:val="nil"/>
          <w:right w:val="nil"/>
          <w:between w:val="nil"/>
        </w:pBdr>
        <w:tabs>
          <w:tab w:val="left" w:pos="880"/>
        </w:tabs>
        <w:ind w:left="212" w:right="295" w:firstLine="0"/>
        <w:jc w:val="both"/>
        <w:rPr>
          <w:color w:val="000000"/>
        </w:rPr>
      </w:pPr>
      <w:r>
        <w:rPr>
          <w:color w:val="000000"/>
        </w:rPr>
        <w:t>išlaidos, nebūtinos vietos projektui sėkmingai įgyvendinti ir neatitinkančios patikimo finansų valdymo principo, pavyzdžiui, vietos projekto poreikius viršijančių techninių parametrų gaminių, prabangaus dizaino (apdailos) gaminių ar gaminių su projekto vyk</w:t>
      </w:r>
      <w:r>
        <w:rPr>
          <w:color w:val="000000"/>
        </w:rPr>
        <w:t>dytojui nereikalingomis funkcijomis (už kurias sumokama papildomai) įsigijimo išlaidos, prabangos prekių ar medžiagų įsigijimo išlaidos (išskyrus tinkamai pagrįstus atvejus, pavyzdžiui, kai nėra kitos galimybės);</w:t>
      </w:r>
    </w:p>
    <w:p w14:paraId="30AD5C6B" w14:textId="77777777" w:rsidR="00771F96" w:rsidRDefault="003820DA">
      <w:pPr>
        <w:numPr>
          <w:ilvl w:val="2"/>
          <w:numId w:val="14"/>
        </w:numPr>
        <w:pBdr>
          <w:top w:val="nil"/>
          <w:left w:val="nil"/>
          <w:bottom w:val="nil"/>
          <w:right w:val="nil"/>
          <w:between w:val="nil"/>
        </w:pBdr>
        <w:tabs>
          <w:tab w:val="left" w:pos="876"/>
        </w:tabs>
        <w:spacing w:line="252" w:lineRule="auto"/>
        <w:ind w:left="875" w:hanging="664"/>
        <w:jc w:val="both"/>
        <w:rPr>
          <w:color w:val="000000"/>
        </w:rPr>
      </w:pPr>
      <w:r>
        <w:rPr>
          <w:color w:val="000000"/>
        </w:rPr>
        <w:t>bendrosios išlaidos ar jų dalis, sutampanči</w:t>
      </w:r>
      <w:r>
        <w:rPr>
          <w:color w:val="000000"/>
        </w:rPr>
        <w:t>os su netiesioginėmis išlaidomis ar jų dalimi;</w:t>
      </w:r>
    </w:p>
    <w:p w14:paraId="05BF3457" w14:textId="77777777" w:rsidR="00771F96" w:rsidRDefault="003820DA">
      <w:pPr>
        <w:numPr>
          <w:ilvl w:val="2"/>
          <w:numId w:val="14"/>
        </w:numPr>
        <w:pBdr>
          <w:top w:val="nil"/>
          <w:left w:val="nil"/>
          <w:bottom w:val="nil"/>
          <w:right w:val="nil"/>
          <w:between w:val="nil"/>
        </w:pBdr>
        <w:tabs>
          <w:tab w:val="left" w:pos="873"/>
        </w:tabs>
        <w:spacing w:line="252" w:lineRule="auto"/>
        <w:ind w:left="872" w:hanging="661"/>
        <w:jc w:val="both"/>
        <w:rPr>
          <w:color w:val="000000"/>
        </w:rPr>
      </w:pPr>
      <w:r>
        <w:rPr>
          <w:color w:val="000000"/>
        </w:rPr>
        <w:t>investicijų į turtą, kurio valdymo (naudojimo) teisė pareiškėjui apribota (turtas areštuotas).</w:t>
      </w:r>
    </w:p>
    <w:p w14:paraId="13479B51" w14:textId="77777777" w:rsidR="00771F96" w:rsidRDefault="00771F96">
      <w:pPr>
        <w:pBdr>
          <w:top w:val="nil"/>
          <w:left w:val="nil"/>
          <w:bottom w:val="nil"/>
          <w:right w:val="nil"/>
          <w:between w:val="nil"/>
        </w:pBdr>
        <w:spacing w:before="4"/>
        <w:rPr>
          <w:color w:val="000000"/>
          <w:sz w:val="23"/>
          <w:szCs w:val="23"/>
        </w:rPr>
      </w:pPr>
    </w:p>
    <w:tbl>
      <w:tblPr>
        <w:tblStyle w:val="a7"/>
        <w:tblW w:w="1516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7"/>
        <w:gridCol w:w="3999"/>
        <w:gridCol w:w="6188"/>
        <w:gridCol w:w="3161"/>
      </w:tblGrid>
      <w:tr w:rsidR="00771F96" w14:paraId="477BADC8" w14:textId="77777777">
        <w:trPr>
          <w:trHeight w:val="278"/>
        </w:trPr>
        <w:tc>
          <w:tcPr>
            <w:tcW w:w="15165" w:type="dxa"/>
            <w:gridSpan w:val="4"/>
            <w:shd w:val="clear" w:color="auto" w:fill="F4AF83"/>
          </w:tcPr>
          <w:p w14:paraId="3D1E1E42" w14:textId="77777777" w:rsidR="00771F96" w:rsidRDefault="003820DA">
            <w:pPr>
              <w:pBdr>
                <w:top w:val="nil"/>
                <w:left w:val="nil"/>
                <w:bottom w:val="nil"/>
                <w:right w:val="nil"/>
                <w:between w:val="nil"/>
              </w:pBdr>
              <w:spacing w:before="13" w:line="245" w:lineRule="auto"/>
              <w:ind w:left="107"/>
              <w:rPr>
                <w:b/>
                <w:color w:val="000000"/>
              </w:rPr>
            </w:pPr>
            <w:r>
              <w:rPr>
                <w:b/>
                <w:color w:val="000000"/>
              </w:rPr>
              <w:t>4. VIETOS PROJEKTŲ TINKAMUMO FINANSUOTI SĄLYGOS IR VIETOS PROJEKTŲ VYKDYTOJŲ ĮSIPAREIGOJIMAI</w:t>
            </w:r>
          </w:p>
        </w:tc>
      </w:tr>
      <w:tr w:rsidR="00771F96" w14:paraId="565D7C6E" w14:textId="77777777">
        <w:trPr>
          <w:trHeight w:val="760"/>
        </w:trPr>
        <w:tc>
          <w:tcPr>
            <w:tcW w:w="15165" w:type="dxa"/>
            <w:gridSpan w:val="4"/>
          </w:tcPr>
          <w:p w14:paraId="6EC6A965" w14:textId="77777777" w:rsidR="00771F96" w:rsidRDefault="003820DA">
            <w:pPr>
              <w:pBdr>
                <w:top w:val="nil"/>
                <w:left w:val="nil"/>
                <w:bottom w:val="nil"/>
                <w:right w:val="nil"/>
                <w:between w:val="nil"/>
              </w:pBdr>
              <w:spacing w:line="252" w:lineRule="auto"/>
              <w:ind w:left="107" w:right="99"/>
              <w:jc w:val="both"/>
              <w:rPr>
                <w:color w:val="000000"/>
              </w:rPr>
            </w:pPr>
            <w:r>
              <w:rPr>
                <w:color w:val="000000"/>
              </w:rPr>
              <w:t>Šioje FSA dalyje nurodytos tinkamumo finansuoti sąlygos pareiškėjui, vietos projektui, vietos projekto suderinamumui su horizontaliosiomis ES politikos sritimis, tinkamam nuosavam indėliui. Taip pat vietos projektų vykdytojų įsipareigojimai – vietos projek</w:t>
            </w:r>
            <w:r>
              <w:rPr>
                <w:color w:val="000000"/>
              </w:rPr>
              <w:t>to vykdytojų sutikimas prisiimti pareigas, susijusias su parama vietos projektui įgyvendinti, ir jų laikytis iki vietos projekto įgyvendinimo kontrolės laikotarpio pabaigos.</w:t>
            </w:r>
          </w:p>
        </w:tc>
      </w:tr>
      <w:tr w:rsidR="00771F96" w14:paraId="39DBAFD5" w14:textId="77777777">
        <w:trPr>
          <w:trHeight w:val="252"/>
        </w:trPr>
        <w:tc>
          <w:tcPr>
            <w:tcW w:w="1817" w:type="dxa"/>
          </w:tcPr>
          <w:p w14:paraId="5B7B61CC" w14:textId="77777777" w:rsidR="00771F96" w:rsidRDefault="003820DA">
            <w:pPr>
              <w:pBdr>
                <w:top w:val="nil"/>
                <w:left w:val="nil"/>
                <w:bottom w:val="nil"/>
                <w:right w:val="nil"/>
                <w:between w:val="nil"/>
              </w:pBdr>
              <w:spacing w:line="232" w:lineRule="auto"/>
              <w:ind w:left="107"/>
              <w:rPr>
                <w:b/>
                <w:color w:val="000000"/>
              </w:rPr>
            </w:pPr>
            <w:r>
              <w:rPr>
                <w:b/>
                <w:color w:val="000000"/>
              </w:rPr>
              <w:t>4.1.</w:t>
            </w:r>
          </w:p>
        </w:tc>
        <w:tc>
          <w:tcPr>
            <w:tcW w:w="13348" w:type="dxa"/>
            <w:gridSpan w:val="3"/>
          </w:tcPr>
          <w:p w14:paraId="2763C725" w14:textId="77777777" w:rsidR="00771F96" w:rsidRDefault="003820DA">
            <w:pPr>
              <w:pBdr>
                <w:top w:val="nil"/>
                <w:left w:val="nil"/>
                <w:bottom w:val="nil"/>
                <w:right w:val="nil"/>
                <w:between w:val="nil"/>
              </w:pBdr>
              <w:spacing w:line="232" w:lineRule="auto"/>
              <w:ind w:left="110"/>
              <w:rPr>
                <w:color w:val="000000"/>
              </w:rPr>
            </w:pPr>
            <w:r>
              <w:rPr>
                <w:color w:val="000000"/>
              </w:rPr>
              <w:t>Vietos projektų tinkamumo vertinimo tvarką nustato Vietos projektų administravimo taisyklių 102–105 punktai.</w:t>
            </w:r>
          </w:p>
        </w:tc>
      </w:tr>
      <w:tr w:rsidR="00771F96" w14:paraId="30BE0BCB" w14:textId="77777777">
        <w:trPr>
          <w:trHeight w:val="243"/>
        </w:trPr>
        <w:tc>
          <w:tcPr>
            <w:tcW w:w="1817" w:type="dxa"/>
          </w:tcPr>
          <w:p w14:paraId="3BF54C9B" w14:textId="77777777" w:rsidR="00771F96" w:rsidRDefault="003820DA">
            <w:pPr>
              <w:pBdr>
                <w:top w:val="nil"/>
                <w:left w:val="nil"/>
                <w:bottom w:val="nil"/>
                <w:right w:val="nil"/>
                <w:between w:val="nil"/>
              </w:pBdr>
              <w:spacing w:before="1" w:line="223" w:lineRule="auto"/>
              <w:ind w:left="107"/>
              <w:rPr>
                <w:b/>
                <w:color w:val="000000"/>
              </w:rPr>
            </w:pPr>
            <w:r>
              <w:rPr>
                <w:b/>
                <w:color w:val="000000"/>
              </w:rPr>
              <w:t>4.2.</w:t>
            </w:r>
          </w:p>
        </w:tc>
        <w:tc>
          <w:tcPr>
            <w:tcW w:w="13348" w:type="dxa"/>
            <w:gridSpan w:val="3"/>
            <w:tcBorders>
              <w:bottom w:val="nil"/>
            </w:tcBorders>
          </w:tcPr>
          <w:p w14:paraId="4C88A210" w14:textId="77777777" w:rsidR="00771F96" w:rsidRDefault="003820DA">
            <w:pPr>
              <w:pBdr>
                <w:top w:val="nil"/>
                <w:left w:val="nil"/>
                <w:bottom w:val="nil"/>
                <w:right w:val="nil"/>
                <w:between w:val="nil"/>
              </w:pBdr>
              <w:spacing w:before="1" w:line="223" w:lineRule="auto"/>
              <w:ind w:left="110"/>
              <w:rPr>
                <w:b/>
                <w:color w:val="000000"/>
              </w:rPr>
            </w:pPr>
            <w:r>
              <w:rPr>
                <w:b/>
                <w:color w:val="000000"/>
              </w:rPr>
              <w:t>Tinkamumo finansuoti sąlygos:</w:t>
            </w:r>
          </w:p>
        </w:tc>
      </w:tr>
      <w:tr w:rsidR="00771F96" w14:paraId="646D3E59" w14:textId="77777777">
        <w:trPr>
          <w:trHeight w:val="244"/>
        </w:trPr>
        <w:tc>
          <w:tcPr>
            <w:tcW w:w="1817" w:type="dxa"/>
          </w:tcPr>
          <w:p w14:paraId="05D72545" w14:textId="77777777" w:rsidR="00771F96" w:rsidRDefault="003820DA">
            <w:pPr>
              <w:pBdr>
                <w:top w:val="nil"/>
                <w:left w:val="nil"/>
                <w:bottom w:val="nil"/>
                <w:right w:val="nil"/>
                <w:between w:val="nil"/>
              </w:pBdr>
              <w:spacing w:line="224" w:lineRule="auto"/>
              <w:ind w:left="107"/>
              <w:rPr>
                <w:b/>
                <w:color w:val="000000"/>
              </w:rPr>
            </w:pPr>
            <w:r>
              <w:rPr>
                <w:b/>
                <w:color w:val="000000"/>
              </w:rPr>
              <w:t>4.2.1.</w:t>
            </w:r>
          </w:p>
        </w:tc>
        <w:tc>
          <w:tcPr>
            <w:tcW w:w="13348" w:type="dxa"/>
            <w:gridSpan w:val="3"/>
            <w:tcBorders>
              <w:top w:val="nil"/>
            </w:tcBorders>
          </w:tcPr>
          <w:p w14:paraId="29BD7639" w14:textId="77777777" w:rsidR="00771F96" w:rsidRDefault="003820DA">
            <w:pPr>
              <w:pBdr>
                <w:top w:val="nil"/>
                <w:left w:val="nil"/>
                <w:bottom w:val="nil"/>
                <w:right w:val="nil"/>
                <w:between w:val="nil"/>
              </w:pBdr>
              <w:spacing w:line="224" w:lineRule="auto"/>
              <w:ind w:left="110"/>
              <w:rPr>
                <w:color w:val="000000"/>
              </w:rPr>
            </w:pPr>
            <w:r>
              <w:rPr>
                <w:b/>
                <w:color w:val="000000"/>
              </w:rPr>
              <w:t>Bendrosios tinkamumo sąlygos pareiškėjui</w:t>
            </w:r>
            <w:r>
              <w:rPr>
                <w:color w:val="000000"/>
              </w:rPr>
              <w:t>, numatytos Vietos projektų administravimo taisyklių 18.1 papunktyje.</w:t>
            </w:r>
          </w:p>
        </w:tc>
      </w:tr>
      <w:tr w:rsidR="00771F96" w14:paraId="58FF5CFA" w14:textId="77777777">
        <w:trPr>
          <w:trHeight w:val="251"/>
        </w:trPr>
        <w:tc>
          <w:tcPr>
            <w:tcW w:w="1817" w:type="dxa"/>
          </w:tcPr>
          <w:p w14:paraId="4DFDCDC6" w14:textId="77777777" w:rsidR="00771F96" w:rsidRDefault="003820DA">
            <w:pPr>
              <w:pBdr>
                <w:top w:val="nil"/>
                <w:left w:val="nil"/>
                <w:bottom w:val="nil"/>
                <w:right w:val="nil"/>
                <w:between w:val="nil"/>
              </w:pBdr>
              <w:spacing w:line="232" w:lineRule="auto"/>
              <w:ind w:left="107"/>
              <w:rPr>
                <w:b/>
                <w:color w:val="000000"/>
              </w:rPr>
            </w:pPr>
            <w:r>
              <w:rPr>
                <w:b/>
                <w:color w:val="000000"/>
              </w:rPr>
              <w:t>4.2.2.</w:t>
            </w:r>
          </w:p>
        </w:tc>
        <w:tc>
          <w:tcPr>
            <w:tcW w:w="13348" w:type="dxa"/>
            <w:gridSpan w:val="3"/>
          </w:tcPr>
          <w:p w14:paraId="1CCBFEEC" w14:textId="77777777" w:rsidR="00771F96" w:rsidRDefault="003820DA">
            <w:pPr>
              <w:pBdr>
                <w:top w:val="nil"/>
                <w:left w:val="nil"/>
                <w:bottom w:val="nil"/>
                <w:right w:val="nil"/>
                <w:between w:val="nil"/>
              </w:pBdr>
              <w:spacing w:line="232" w:lineRule="auto"/>
              <w:ind w:left="110"/>
              <w:rPr>
                <w:b/>
                <w:color w:val="000000"/>
              </w:rPr>
            </w:pPr>
            <w:r>
              <w:rPr>
                <w:b/>
                <w:color w:val="000000"/>
              </w:rPr>
              <w:t>Specialiosios tinkamumo sąlygos pareiškėjui:</w:t>
            </w:r>
          </w:p>
        </w:tc>
      </w:tr>
      <w:tr w:rsidR="00771F96" w14:paraId="7098C595" w14:textId="77777777">
        <w:trPr>
          <w:trHeight w:val="1012"/>
        </w:trPr>
        <w:tc>
          <w:tcPr>
            <w:tcW w:w="1817" w:type="dxa"/>
          </w:tcPr>
          <w:p w14:paraId="579EDA54" w14:textId="77777777" w:rsidR="00771F96" w:rsidRDefault="00771F96">
            <w:pPr>
              <w:pBdr>
                <w:top w:val="nil"/>
                <w:left w:val="nil"/>
                <w:bottom w:val="nil"/>
                <w:right w:val="nil"/>
                <w:between w:val="nil"/>
              </w:pBdr>
              <w:spacing w:before="9"/>
              <w:rPr>
                <w:color w:val="000000"/>
                <w:sz w:val="32"/>
                <w:szCs w:val="32"/>
              </w:rPr>
            </w:pPr>
          </w:p>
          <w:p w14:paraId="042ABDDB" w14:textId="77777777" w:rsidR="00771F96" w:rsidRDefault="003820DA">
            <w:pPr>
              <w:pBdr>
                <w:top w:val="nil"/>
                <w:left w:val="nil"/>
                <w:bottom w:val="nil"/>
                <w:right w:val="nil"/>
                <w:between w:val="nil"/>
              </w:pBdr>
              <w:ind w:left="561"/>
              <w:rPr>
                <w:b/>
                <w:color w:val="000000"/>
              </w:rPr>
            </w:pPr>
            <w:r>
              <w:rPr>
                <w:b/>
                <w:color w:val="000000"/>
              </w:rPr>
              <w:t>Eil. Nr.</w:t>
            </w:r>
          </w:p>
        </w:tc>
        <w:tc>
          <w:tcPr>
            <w:tcW w:w="3999" w:type="dxa"/>
          </w:tcPr>
          <w:p w14:paraId="76C23F44" w14:textId="77777777" w:rsidR="00771F96" w:rsidRDefault="00771F96">
            <w:pPr>
              <w:pBdr>
                <w:top w:val="nil"/>
                <w:left w:val="nil"/>
                <w:bottom w:val="nil"/>
                <w:right w:val="nil"/>
                <w:between w:val="nil"/>
              </w:pBdr>
              <w:spacing w:before="9"/>
              <w:rPr>
                <w:color w:val="000000"/>
                <w:sz w:val="32"/>
                <w:szCs w:val="32"/>
              </w:rPr>
            </w:pPr>
          </w:p>
          <w:p w14:paraId="15020333" w14:textId="77777777" w:rsidR="00771F96" w:rsidRDefault="003820DA">
            <w:pPr>
              <w:pBdr>
                <w:top w:val="nil"/>
                <w:left w:val="nil"/>
                <w:bottom w:val="nil"/>
                <w:right w:val="nil"/>
                <w:between w:val="nil"/>
              </w:pBdr>
              <w:ind w:left="345"/>
              <w:rPr>
                <w:b/>
                <w:color w:val="000000"/>
              </w:rPr>
            </w:pPr>
            <w:r>
              <w:rPr>
                <w:b/>
                <w:color w:val="000000"/>
              </w:rPr>
              <w:t>Vietos projektų finansavimo sąlyga</w:t>
            </w:r>
          </w:p>
        </w:tc>
        <w:tc>
          <w:tcPr>
            <w:tcW w:w="6188" w:type="dxa"/>
          </w:tcPr>
          <w:p w14:paraId="094179CC" w14:textId="77777777" w:rsidR="00771F96" w:rsidRDefault="003820DA">
            <w:pPr>
              <w:pBdr>
                <w:top w:val="nil"/>
                <w:left w:val="nil"/>
                <w:bottom w:val="nil"/>
                <w:right w:val="nil"/>
                <w:between w:val="nil"/>
              </w:pBdr>
              <w:spacing w:line="250" w:lineRule="auto"/>
              <w:ind w:left="396" w:right="388"/>
              <w:jc w:val="center"/>
              <w:rPr>
                <w:b/>
                <w:color w:val="000000"/>
              </w:rPr>
            </w:pPr>
            <w:r>
              <w:rPr>
                <w:b/>
                <w:color w:val="000000"/>
              </w:rPr>
              <w:t>Patikrinamumas</w:t>
            </w:r>
          </w:p>
          <w:p w14:paraId="2FEA386A" w14:textId="77777777" w:rsidR="00771F96" w:rsidRDefault="003820DA">
            <w:pPr>
              <w:pBdr>
                <w:top w:val="nil"/>
                <w:left w:val="nil"/>
                <w:bottom w:val="nil"/>
                <w:right w:val="nil"/>
                <w:between w:val="nil"/>
              </w:pBdr>
              <w:ind w:left="256" w:right="249" w:firstLine="3"/>
              <w:jc w:val="center"/>
              <w:rPr>
                <w:color w:val="000000"/>
              </w:rPr>
            </w:pPr>
            <w:r>
              <w:rPr>
                <w:color w:val="000000"/>
              </w:rPr>
              <w:t xml:space="preserve">(Pateikiamas paaiškinimas, kaip </w:t>
            </w:r>
            <w:r>
              <w:rPr>
                <w:b/>
                <w:color w:val="000000"/>
              </w:rPr>
              <w:t xml:space="preserve">vietos projekto paraiškos vertinimo metu </w:t>
            </w:r>
            <w:r>
              <w:rPr>
                <w:color w:val="000000"/>
              </w:rPr>
              <w:t>bus vertinama atitiktis finansavimo sąlygai, t. y.</w:t>
            </w:r>
          </w:p>
          <w:p w14:paraId="478301EA" w14:textId="77777777" w:rsidR="00771F96" w:rsidRDefault="003820DA">
            <w:pPr>
              <w:pBdr>
                <w:top w:val="nil"/>
                <w:left w:val="nil"/>
                <w:bottom w:val="nil"/>
                <w:right w:val="nil"/>
                <w:between w:val="nil"/>
              </w:pBdr>
              <w:spacing w:line="238" w:lineRule="auto"/>
              <w:ind w:left="396" w:right="393"/>
              <w:jc w:val="center"/>
              <w:rPr>
                <w:color w:val="000000"/>
              </w:rPr>
            </w:pPr>
            <w:r>
              <w:rPr>
                <w:color w:val="000000"/>
              </w:rPr>
              <w:t>kokius rašytinius įrodymus turi pateikti pareiškėjas, kad būtų</w:t>
            </w:r>
          </w:p>
        </w:tc>
        <w:tc>
          <w:tcPr>
            <w:tcW w:w="3161" w:type="dxa"/>
          </w:tcPr>
          <w:p w14:paraId="07ED4BD2" w14:textId="77777777" w:rsidR="00771F96" w:rsidRDefault="003820DA">
            <w:pPr>
              <w:pBdr>
                <w:top w:val="nil"/>
                <w:left w:val="nil"/>
                <w:bottom w:val="nil"/>
                <w:right w:val="nil"/>
                <w:between w:val="nil"/>
              </w:pBdr>
              <w:ind w:left="150" w:right="141"/>
              <w:jc w:val="center"/>
              <w:rPr>
                <w:b/>
                <w:color w:val="000000"/>
              </w:rPr>
            </w:pPr>
            <w:r>
              <w:rPr>
                <w:b/>
                <w:color w:val="000000"/>
              </w:rPr>
              <w:t>Kontroliuojamumas (kai taikoma)</w:t>
            </w:r>
          </w:p>
          <w:p w14:paraId="35827AA7" w14:textId="77777777" w:rsidR="00771F96" w:rsidRDefault="003820DA">
            <w:pPr>
              <w:pBdr>
                <w:top w:val="nil"/>
                <w:left w:val="nil"/>
                <w:bottom w:val="nil"/>
                <w:right w:val="nil"/>
                <w:between w:val="nil"/>
              </w:pBdr>
              <w:spacing w:line="249" w:lineRule="auto"/>
              <w:ind w:left="150" w:right="142"/>
              <w:jc w:val="center"/>
              <w:rPr>
                <w:color w:val="000000"/>
              </w:rPr>
            </w:pPr>
            <w:r>
              <w:rPr>
                <w:color w:val="000000"/>
              </w:rPr>
              <w:t>(Pateikiamas paaiškinimas, kaip</w:t>
            </w:r>
          </w:p>
          <w:p w14:paraId="69A81775" w14:textId="77777777" w:rsidR="00771F96" w:rsidRDefault="003820DA">
            <w:pPr>
              <w:pBdr>
                <w:top w:val="nil"/>
                <w:left w:val="nil"/>
                <w:bottom w:val="nil"/>
                <w:right w:val="nil"/>
                <w:between w:val="nil"/>
              </w:pBdr>
              <w:spacing w:before="4" w:line="233" w:lineRule="auto"/>
              <w:ind w:left="150" w:right="140"/>
              <w:jc w:val="center"/>
              <w:rPr>
                <w:b/>
                <w:color w:val="000000"/>
              </w:rPr>
            </w:pPr>
            <w:r>
              <w:rPr>
                <w:b/>
                <w:color w:val="000000"/>
              </w:rPr>
              <w:t>vietos projekto įgyvendinimo</w:t>
            </w:r>
          </w:p>
        </w:tc>
      </w:tr>
    </w:tbl>
    <w:p w14:paraId="2FE0DC6B" w14:textId="77777777" w:rsidR="00771F96" w:rsidRDefault="00771F96">
      <w:pPr>
        <w:spacing w:line="233" w:lineRule="auto"/>
        <w:jc w:val="center"/>
        <w:sectPr w:rsidR="00771F96">
          <w:pgSz w:w="16840" w:h="11910" w:orient="landscape"/>
          <w:pgMar w:top="1100" w:right="460" w:bottom="280" w:left="920" w:header="569" w:footer="0" w:gutter="0"/>
          <w:cols w:space="1296"/>
        </w:sectPr>
      </w:pPr>
    </w:p>
    <w:p w14:paraId="6074AEF0" w14:textId="77777777" w:rsidR="00771F96" w:rsidRDefault="00771F96">
      <w:pPr>
        <w:pBdr>
          <w:top w:val="nil"/>
          <w:left w:val="nil"/>
          <w:bottom w:val="nil"/>
          <w:right w:val="nil"/>
          <w:between w:val="nil"/>
        </w:pBdr>
        <w:rPr>
          <w:color w:val="000000"/>
          <w:sz w:val="20"/>
          <w:szCs w:val="20"/>
        </w:rPr>
      </w:pPr>
    </w:p>
    <w:p w14:paraId="7768249F" w14:textId="77777777" w:rsidR="00771F96" w:rsidRDefault="00771F96">
      <w:pPr>
        <w:pBdr>
          <w:top w:val="nil"/>
          <w:left w:val="nil"/>
          <w:bottom w:val="nil"/>
          <w:right w:val="nil"/>
          <w:between w:val="nil"/>
        </w:pBdr>
        <w:rPr>
          <w:color w:val="000000"/>
          <w:sz w:val="20"/>
          <w:szCs w:val="20"/>
        </w:rPr>
      </w:pPr>
    </w:p>
    <w:p w14:paraId="7151D621" w14:textId="77777777" w:rsidR="00771F96" w:rsidRDefault="00771F96">
      <w:pPr>
        <w:pBdr>
          <w:top w:val="nil"/>
          <w:left w:val="nil"/>
          <w:bottom w:val="nil"/>
          <w:right w:val="nil"/>
          <w:between w:val="nil"/>
        </w:pBdr>
        <w:spacing w:before="9"/>
        <w:rPr>
          <w:color w:val="000000"/>
          <w:sz w:val="11"/>
          <w:szCs w:val="11"/>
        </w:rPr>
      </w:pPr>
    </w:p>
    <w:tbl>
      <w:tblPr>
        <w:tblStyle w:val="a8"/>
        <w:tblW w:w="1516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7"/>
        <w:gridCol w:w="3999"/>
        <w:gridCol w:w="6188"/>
        <w:gridCol w:w="3161"/>
      </w:tblGrid>
      <w:tr w:rsidR="00771F96" w14:paraId="78469B79" w14:textId="77777777">
        <w:trPr>
          <w:trHeight w:val="2529"/>
        </w:trPr>
        <w:tc>
          <w:tcPr>
            <w:tcW w:w="1817" w:type="dxa"/>
          </w:tcPr>
          <w:p w14:paraId="6B909F41" w14:textId="77777777" w:rsidR="00771F96" w:rsidRDefault="00771F96">
            <w:pPr>
              <w:pBdr>
                <w:top w:val="nil"/>
                <w:left w:val="nil"/>
                <w:bottom w:val="nil"/>
                <w:right w:val="nil"/>
                <w:between w:val="nil"/>
              </w:pBdr>
              <w:rPr>
                <w:color w:val="000000"/>
              </w:rPr>
            </w:pPr>
          </w:p>
        </w:tc>
        <w:tc>
          <w:tcPr>
            <w:tcW w:w="3999" w:type="dxa"/>
          </w:tcPr>
          <w:p w14:paraId="263A76C7" w14:textId="77777777" w:rsidR="00771F96" w:rsidRDefault="00771F96">
            <w:pPr>
              <w:pBdr>
                <w:top w:val="nil"/>
                <w:left w:val="nil"/>
                <w:bottom w:val="nil"/>
                <w:right w:val="nil"/>
                <w:between w:val="nil"/>
              </w:pBdr>
              <w:rPr>
                <w:color w:val="000000"/>
              </w:rPr>
            </w:pPr>
          </w:p>
        </w:tc>
        <w:tc>
          <w:tcPr>
            <w:tcW w:w="6188" w:type="dxa"/>
          </w:tcPr>
          <w:p w14:paraId="2BEB7501" w14:textId="77777777" w:rsidR="00771F96" w:rsidRDefault="003820DA">
            <w:pPr>
              <w:pBdr>
                <w:top w:val="nil"/>
                <w:left w:val="nil"/>
                <w:bottom w:val="nil"/>
                <w:right w:val="nil"/>
                <w:between w:val="nil"/>
              </w:pBdr>
              <w:spacing w:line="246" w:lineRule="auto"/>
              <w:ind w:left="396" w:right="393"/>
              <w:jc w:val="center"/>
              <w:rPr>
                <w:color w:val="000000"/>
              </w:rPr>
            </w:pPr>
            <w:r>
              <w:rPr>
                <w:color w:val="000000"/>
              </w:rPr>
              <w:t>teigiamai įvertinta atitiktis finansavimo sąlygai)</w:t>
            </w:r>
          </w:p>
        </w:tc>
        <w:tc>
          <w:tcPr>
            <w:tcW w:w="3161" w:type="dxa"/>
          </w:tcPr>
          <w:p w14:paraId="02F4707F" w14:textId="77777777" w:rsidR="00771F96" w:rsidRDefault="003820DA">
            <w:pPr>
              <w:pBdr>
                <w:top w:val="nil"/>
                <w:left w:val="nil"/>
                <w:bottom w:val="nil"/>
                <w:right w:val="nil"/>
                <w:between w:val="nil"/>
              </w:pBdr>
              <w:spacing w:line="237" w:lineRule="auto"/>
              <w:ind w:left="146" w:right="118" w:firstLine="360"/>
              <w:rPr>
                <w:color w:val="000000"/>
              </w:rPr>
            </w:pPr>
            <w:r>
              <w:rPr>
                <w:b/>
                <w:color w:val="000000"/>
              </w:rPr>
              <w:t xml:space="preserve">metu ir vietos projekto kontrolės laikotarpio metu </w:t>
            </w:r>
            <w:r>
              <w:rPr>
                <w:color w:val="000000"/>
              </w:rPr>
              <w:t>bus vertinama atitiktis finansavimo sąlygai, t. y. kokius rašytinius</w:t>
            </w:r>
          </w:p>
          <w:p w14:paraId="768C7666" w14:textId="77777777" w:rsidR="00771F96" w:rsidRDefault="003820DA">
            <w:pPr>
              <w:pBdr>
                <w:top w:val="nil"/>
                <w:left w:val="nil"/>
                <w:bottom w:val="nil"/>
                <w:right w:val="nil"/>
                <w:between w:val="nil"/>
              </w:pBdr>
              <w:spacing w:before="4"/>
              <w:ind w:left="218" w:right="209" w:hanging="1"/>
              <w:jc w:val="center"/>
              <w:rPr>
                <w:color w:val="000000"/>
              </w:rPr>
            </w:pPr>
            <w:r>
              <w:rPr>
                <w:color w:val="000000"/>
              </w:rPr>
              <w:t>įrodymus turės pateikti vietos projekto vykdytojas patikrų vietoje ir ex-post patikrų metu, kad Agentūra galėtų įsitikinti, jog yra visiškai laikomasi</w:t>
            </w:r>
          </w:p>
          <w:p w14:paraId="05A72517" w14:textId="77777777" w:rsidR="00771F96" w:rsidRDefault="003820DA">
            <w:pPr>
              <w:pBdr>
                <w:top w:val="nil"/>
                <w:left w:val="nil"/>
                <w:bottom w:val="nil"/>
                <w:right w:val="nil"/>
                <w:between w:val="nil"/>
              </w:pBdr>
              <w:spacing w:before="1" w:line="238" w:lineRule="auto"/>
              <w:ind w:left="147" w:right="142"/>
              <w:jc w:val="center"/>
              <w:rPr>
                <w:color w:val="000000"/>
              </w:rPr>
            </w:pPr>
            <w:r>
              <w:rPr>
                <w:color w:val="000000"/>
              </w:rPr>
              <w:t>finansavimo sąlygų)</w:t>
            </w:r>
          </w:p>
        </w:tc>
      </w:tr>
      <w:tr w:rsidR="00771F96" w14:paraId="30043879" w14:textId="77777777">
        <w:trPr>
          <w:trHeight w:val="253"/>
        </w:trPr>
        <w:tc>
          <w:tcPr>
            <w:tcW w:w="1817" w:type="dxa"/>
          </w:tcPr>
          <w:p w14:paraId="47C77308" w14:textId="77777777" w:rsidR="00771F96" w:rsidRDefault="003820DA">
            <w:pPr>
              <w:pBdr>
                <w:top w:val="nil"/>
                <w:left w:val="nil"/>
                <w:bottom w:val="nil"/>
                <w:right w:val="nil"/>
                <w:between w:val="nil"/>
              </w:pBdr>
              <w:spacing w:line="234" w:lineRule="auto"/>
              <w:ind w:left="7"/>
              <w:jc w:val="center"/>
              <w:rPr>
                <w:b/>
                <w:color w:val="000000"/>
              </w:rPr>
            </w:pPr>
            <w:r>
              <w:rPr>
                <w:b/>
                <w:color w:val="000000"/>
              </w:rPr>
              <w:t>I</w:t>
            </w:r>
          </w:p>
        </w:tc>
        <w:tc>
          <w:tcPr>
            <w:tcW w:w="3999" w:type="dxa"/>
          </w:tcPr>
          <w:p w14:paraId="4994E055" w14:textId="77777777" w:rsidR="00771F96" w:rsidRDefault="003820DA">
            <w:pPr>
              <w:pBdr>
                <w:top w:val="nil"/>
                <w:left w:val="nil"/>
                <w:bottom w:val="nil"/>
                <w:right w:val="nil"/>
                <w:between w:val="nil"/>
              </w:pBdr>
              <w:spacing w:line="234" w:lineRule="auto"/>
              <w:ind w:left="1895" w:right="1881"/>
              <w:jc w:val="center"/>
              <w:rPr>
                <w:b/>
                <w:color w:val="000000"/>
              </w:rPr>
            </w:pPr>
            <w:r>
              <w:rPr>
                <w:b/>
                <w:color w:val="000000"/>
              </w:rPr>
              <w:t>II</w:t>
            </w:r>
          </w:p>
        </w:tc>
        <w:tc>
          <w:tcPr>
            <w:tcW w:w="6188" w:type="dxa"/>
          </w:tcPr>
          <w:p w14:paraId="6F6F0254" w14:textId="77777777" w:rsidR="00771F96" w:rsidRDefault="003820DA">
            <w:pPr>
              <w:pBdr>
                <w:top w:val="nil"/>
                <w:left w:val="nil"/>
                <w:bottom w:val="nil"/>
                <w:right w:val="nil"/>
                <w:between w:val="nil"/>
              </w:pBdr>
              <w:spacing w:line="234" w:lineRule="auto"/>
              <w:ind w:left="396" w:right="387"/>
              <w:jc w:val="center"/>
              <w:rPr>
                <w:b/>
                <w:color w:val="000000"/>
              </w:rPr>
            </w:pPr>
            <w:r>
              <w:rPr>
                <w:b/>
                <w:color w:val="000000"/>
              </w:rPr>
              <w:t>III</w:t>
            </w:r>
          </w:p>
        </w:tc>
        <w:tc>
          <w:tcPr>
            <w:tcW w:w="3161" w:type="dxa"/>
          </w:tcPr>
          <w:p w14:paraId="10B94E79" w14:textId="77777777" w:rsidR="00771F96" w:rsidRDefault="003820DA">
            <w:pPr>
              <w:pBdr>
                <w:top w:val="nil"/>
                <w:left w:val="nil"/>
                <w:bottom w:val="nil"/>
                <w:right w:val="nil"/>
                <w:between w:val="nil"/>
              </w:pBdr>
              <w:spacing w:line="234" w:lineRule="auto"/>
              <w:ind w:left="150" w:right="141"/>
              <w:jc w:val="center"/>
              <w:rPr>
                <w:b/>
                <w:color w:val="000000"/>
              </w:rPr>
            </w:pPr>
            <w:r>
              <w:rPr>
                <w:b/>
                <w:color w:val="000000"/>
              </w:rPr>
              <w:t>IV</w:t>
            </w:r>
          </w:p>
        </w:tc>
      </w:tr>
      <w:tr w:rsidR="00771F96" w14:paraId="6C4B10F5" w14:textId="77777777">
        <w:trPr>
          <w:trHeight w:val="1516"/>
        </w:trPr>
        <w:tc>
          <w:tcPr>
            <w:tcW w:w="1817" w:type="dxa"/>
          </w:tcPr>
          <w:p w14:paraId="2CF73C7F" w14:textId="77777777" w:rsidR="00771F96" w:rsidRDefault="003820DA">
            <w:pPr>
              <w:pBdr>
                <w:top w:val="nil"/>
                <w:left w:val="nil"/>
                <w:bottom w:val="nil"/>
                <w:right w:val="nil"/>
                <w:between w:val="nil"/>
              </w:pBdr>
              <w:spacing w:line="246" w:lineRule="auto"/>
              <w:ind w:left="107"/>
              <w:rPr>
                <w:color w:val="000000"/>
              </w:rPr>
            </w:pPr>
            <w:r>
              <w:rPr>
                <w:color w:val="000000"/>
              </w:rPr>
              <w:t>4.2.2.1.</w:t>
            </w:r>
          </w:p>
        </w:tc>
        <w:tc>
          <w:tcPr>
            <w:tcW w:w="3999" w:type="dxa"/>
          </w:tcPr>
          <w:p w14:paraId="23D89301" w14:textId="77777777" w:rsidR="00771F96" w:rsidRDefault="003820DA">
            <w:pPr>
              <w:pBdr>
                <w:top w:val="nil"/>
                <w:left w:val="nil"/>
                <w:bottom w:val="nil"/>
                <w:right w:val="nil"/>
                <w:between w:val="nil"/>
              </w:pBdr>
              <w:ind w:left="110" w:right="93"/>
              <w:jc w:val="both"/>
              <w:rPr>
                <w:color w:val="000000"/>
              </w:rPr>
            </w:pPr>
            <w:r>
              <w:rPr>
                <w:color w:val="000000"/>
              </w:rPr>
              <w:t>Pareiškėjo (fizinio asmens) deklaruota gyvenamoji vietovė arba pareiškėjo (įmonės) registracijos vieta turi būti Kaišiadorių rajono VVG teritorijoje.</w:t>
            </w:r>
          </w:p>
        </w:tc>
        <w:tc>
          <w:tcPr>
            <w:tcW w:w="6188" w:type="dxa"/>
          </w:tcPr>
          <w:p w14:paraId="468C500D" w14:textId="77777777" w:rsidR="00771F96" w:rsidRDefault="003820DA">
            <w:pPr>
              <w:pBdr>
                <w:top w:val="nil"/>
                <w:left w:val="nil"/>
                <w:bottom w:val="nil"/>
                <w:right w:val="nil"/>
                <w:between w:val="nil"/>
              </w:pBdr>
              <w:ind w:left="108" w:right="94"/>
              <w:jc w:val="both"/>
              <w:rPr>
                <w:color w:val="000000"/>
              </w:rPr>
            </w:pPr>
            <w:r>
              <w:rPr>
                <w:color w:val="000000"/>
              </w:rPr>
              <w:t>Juridinio asmens registravimo pažymėjimas / elektroninis sertifikuotas išrašas ir (arba) fizinio asmens pa</w:t>
            </w:r>
            <w:r>
              <w:rPr>
                <w:color w:val="000000"/>
              </w:rPr>
              <w:t>žyma apie deklaruotą gyvenamąją vietą (ne senesnę nei 15 d.d.), ir (arba) ūkininko pažyma apie deklaruotą gyvenamąją vietą (ne senesnę nei</w:t>
            </w:r>
          </w:p>
          <w:p w14:paraId="0FE7CF87" w14:textId="77777777" w:rsidR="00771F96" w:rsidRDefault="003820DA">
            <w:pPr>
              <w:pBdr>
                <w:top w:val="nil"/>
                <w:left w:val="nil"/>
                <w:bottom w:val="nil"/>
                <w:right w:val="nil"/>
                <w:between w:val="nil"/>
              </w:pBdr>
              <w:spacing w:line="254" w:lineRule="auto"/>
              <w:ind w:left="108" w:right="94"/>
              <w:jc w:val="both"/>
              <w:rPr>
                <w:color w:val="000000"/>
              </w:rPr>
            </w:pPr>
            <w:r>
              <w:rPr>
                <w:color w:val="000000"/>
              </w:rPr>
              <w:t>15 d.d.), ir (arba) dokumentai, patvirtinantys, kad ūkininkas įregistravęs žemės ūkio valdą ir ūkį VPS vykdytojos ter</w:t>
            </w:r>
            <w:r>
              <w:rPr>
                <w:color w:val="000000"/>
              </w:rPr>
              <w:t>itorijoje.</w:t>
            </w:r>
          </w:p>
        </w:tc>
        <w:tc>
          <w:tcPr>
            <w:tcW w:w="3161" w:type="dxa"/>
          </w:tcPr>
          <w:p w14:paraId="4B11287D" w14:textId="77777777" w:rsidR="00771F96" w:rsidRDefault="003820DA">
            <w:pPr>
              <w:pBdr>
                <w:top w:val="nil"/>
                <w:left w:val="nil"/>
                <w:bottom w:val="nil"/>
                <w:right w:val="nil"/>
                <w:between w:val="nil"/>
              </w:pBdr>
              <w:ind w:left="108" w:right="95"/>
              <w:jc w:val="both"/>
              <w:rPr>
                <w:color w:val="000000"/>
              </w:rPr>
            </w:pPr>
            <w:r>
              <w:rPr>
                <w:color w:val="000000"/>
              </w:rPr>
              <w:t>Tikrinama vietos projekto įgyvendinimo ir užbaigto vietos projekto metinėse ataskaitose bei vykdomos patikros vietoje.</w:t>
            </w:r>
          </w:p>
        </w:tc>
      </w:tr>
      <w:tr w:rsidR="00771F96" w14:paraId="21612C57" w14:textId="77777777">
        <w:trPr>
          <w:trHeight w:val="250"/>
        </w:trPr>
        <w:tc>
          <w:tcPr>
            <w:tcW w:w="1817" w:type="dxa"/>
          </w:tcPr>
          <w:p w14:paraId="16D68722" w14:textId="77777777" w:rsidR="00771F96" w:rsidRDefault="003820DA">
            <w:pPr>
              <w:pBdr>
                <w:top w:val="nil"/>
                <w:left w:val="nil"/>
                <w:bottom w:val="nil"/>
                <w:right w:val="nil"/>
                <w:between w:val="nil"/>
              </w:pBdr>
              <w:spacing w:line="231" w:lineRule="auto"/>
              <w:ind w:left="107"/>
              <w:rPr>
                <w:b/>
                <w:color w:val="000000"/>
              </w:rPr>
            </w:pPr>
            <w:r>
              <w:rPr>
                <w:b/>
                <w:color w:val="000000"/>
              </w:rPr>
              <w:t>4.2.3.</w:t>
            </w:r>
          </w:p>
        </w:tc>
        <w:tc>
          <w:tcPr>
            <w:tcW w:w="13348" w:type="dxa"/>
            <w:gridSpan w:val="3"/>
          </w:tcPr>
          <w:p w14:paraId="3F0AEE35" w14:textId="77777777" w:rsidR="00771F96" w:rsidRDefault="003820DA">
            <w:pPr>
              <w:pBdr>
                <w:top w:val="nil"/>
                <w:left w:val="nil"/>
                <w:bottom w:val="nil"/>
                <w:right w:val="nil"/>
                <w:between w:val="nil"/>
              </w:pBdr>
              <w:spacing w:line="231" w:lineRule="auto"/>
              <w:ind w:left="110"/>
              <w:rPr>
                <w:b/>
                <w:color w:val="000000"/>
              </w:rPr>
            </w:pPr>
            <w:r>
              <w:rPr>
                <w:b/>
                <w:color w:val="000000"/>
              </w:rPr>
              <w:t>Papildomos tinkamumo sąlygos pareiškėjui:</w:t>
            </w:r>
          </w:p>
        </w:tc>
      </w:tr>
      <w:tr w:rsidR="00771F96" w14:paraId="44E21214" w14:textId="77777777">
        <w:trPr>
          <w:trHeight w:val="505"/>
        </w:trPr>
        <w:tc>
          <w:tcPr>
            <w:tcW w:w="1817" w:type="dxa"/>
          </w:tcPr>
          <w:p w14:paraId="27EECB37" w14:textId="77777777" w:rsidR="00771F96" w:rsidRDefault="003820DA">
            <w:pPr>
              <w:pBdr>
                <w:top w:val="nil"/>
                <w:left w:val="nil"/>
                <w:bottom w:val="nil"/>
                <w:right w:val="nil"/>
                <w:between w:val="nil"/>
              </w:pBdr>
              <w:spacing w:line="246" w:lineRule="auto"/>
              <w:ind w:left="107"/>
              <w:rPr>
                <w:color w:val="000000"/>
              </w:rPr>
            </w:pPr>
            <w:r>
              <w:rPr>
                <w:color w:val="000000"/>
              </w:rPr>
              <w:t>4.2.3.1.</w:t>
            </w:r>
          </w:p>
        </w:tc>
        <w:tc>
          <w:tcPr>
            <w:tcW w:w="13348" w:type="dxa"/>
            <w:gridSpan w:val="3"/>
          </w:tcPr>
          <w:p w14:paraId="0EF6CD02" w14:textId="77777777" w:rsidR="00771F96" w:rsidRDefault="003820DA">
            <w:pPr>
              <w:pBdr>
                <w:top w:val="nil"/>
                <w:left w:val="nil"/>
                <w:bottom w:val="nil"/>
                <w:right w:val="nil"/>
                <w:between w:val="nil"/>
              </w:pBdr>
              <w:spacing w:line="246" w:lineRule="auto"/>
              <w:ind w:left="110"/>
              <w:rPr>
                <w:color w:val="000000"/>
              </w:rPr>
            </w:pPr>
            <w:r>
              <w:rPr>
                <w:color w:val="000000"/>
              </w:rPr>
              <w:t>Pareiškėjas vykdo ūkinę komercinę veiklą (atitiktis tikrinama pagal juridinio asmens registravimo pažymėjimą ir (arba) ūkininko ūkio registravimo</w:t>
            </w:r>
          </w:p>
          <w:p w14:paraId="2D2378E7" w14:textId="77777777" w:rsidR="00771F96" w:rsidRDefault="003820DA">
            <w:pPr>
              <w:pBdr>
                <w:top w:val="nil"/>
                <w:left w:val="nil"/>
                <w:bottom w:val="nil"/>
                <w:right w:val="nil"/>
                <w:between w:val="nil"/>
              </w:pBdr>
              <w:ind w:left="110"/>
              <w:rPr>
                <w:color w:val="000000"/>
              </w:rPr>
            </w:pPr>
            <w:r>
              <w:rPr>
                <w:color w:val="000000"/>
              </w:rPr>
              <w:t>pažymėjimą, ir (arba) individualios veiklos pažymą, ir (arba) verslo liudijimą) ir gauna iš šios veiklos pajam</w:t>
            </w:r>
            <w:r>
              <w:rPr>
                <w:color w:val="000000"/>
              </w:rPr>
              <w:t>as:</w:t>
            </w:r>
          </w:p>
        </w:tc>
      </w:tr>
      <w:tr w:rsidR="00771F96" w14:paraId="27F44E85" w14:textId="77777777">
        <w:trPr>
          <w:trHeight w:val="1012"/>
        </w:trPr>
        <w:tc>
          <w:tcPr>
            <w:tcW w:w="1817" w:type="dxa"/>
          </w:tcPr>
          <w:p w14:paraId="2FDC7324" w14:textId="77777777" w:rsidR="00771F96" w:rsidRDefault="003820DA">
            <w:pPr>
              <w:pBdr>
                <w:top w:val="nil"/>
                <w:left w:val="nil"/>
                <w:bottom w:val="nil"/>
                <w:right w:val="nil"/>
                <w:between w:val="nil"/>
              </w:pBdr>
              <w:spacing w:line="246" w:lineRule="auto"/>
              <w:ind w:left="107"/>
              <w:rPr>
                <w:color w:val="000000"/>
              </w:rPr>
            </w:pPr>
            <w:r>
              <w:rPr>
                <w:color w:val="000000"/>
              </w:rPr>
              <w:t>4.2.3.1.1.</w:t>
            </w:r>
          </w:p>
        </w:tc>
        <w:tc>
          <w:tcPr>
            <w:tcW w:w="13348" w:type="dxa"/>
            <w:gridSpan w:val="3"/>
          </w:tcPr>
          <w:p w14:paraId="3739F8CE" w14:textId="77777777" w:rsidR="00771F96" w:rsidRDefault="003820DA">
            <w:pPr>
              <w:pBdr>
                <w:top w:val="nil"/>
                <w:left w:val="nil"/>
                <w:bottom w:val="nil"/>
                <w:right w:val="nil"/>
                <w:between w:val="nil"/>
              </w:pBdr>
              <w:ind w:left="110"/>
              <w:rPr>
                <w:color w:val="000000"/>
              </w:rPr>
            </w:pPr>
            <w:r>
              <w:rPr>
                <w:color w:val="000000"/>
              </w:rPr>
              <w:t>Pareiškėjo – fizinio asmens – ataskaitiniais metais gautos pajamos iš ūkinės komercinės veiklos (gautos tiesioginės išmokos neįskaičiuojamos į pareiškėjo veiklos pajamas) sudaro ne mažiau nei 12 minimalios mėnesinės algos dydžių (apskaičiuojama pagal atask</w:t>
            </w:r>
            <w:r>
              <w:rPr>
                <w:color w:val="000000"/>
              </w:rPr>
              <w:t>aitinių metų minimalios</w:t>
            </w:r>
          </w:p>
          <w:p w14:paraId="460AD0AD" w14:textId="77777777" w:rsidR="00771F96" w:rsidRDefault="003820DA">
            <w:pPr>
              <w:pBdr>
                <w:top w:val="nil"/>
                <w:left w:val="nil"/>
                <w:bottom w:val="nil"/>
                <w:right w:val="nil"/>
                <w:between w:val="nil"/>
              </w:pBdr>
              <w:spacing w:line="252" w:lineRule="auto"/>
              <w:ind w:left="110"/>
              <w:rPr>
                <w:color w:val="000000"/>
              </w:rPr>
            </w:pPr>
            <w:r>
              <w:rPr>
                <w:color w:val="000000"/>
              </w:rPr>
              <w:t>mėnesinės algos dydį, patvirtintą Lietuvos Respublikos Vyriausybės nutarimu). Pajamos turi būti deklaruotos Valstybinei mokesčių inspekcijai prie Lietuvos Respublikos finansų ministerijos (toliau – Valstybinė mokesčių inspekcija);</w:t>
            </w:r>
          </w:p>
        </w:tc>
      </w:tr>
      <w:tr w:rsidR="00771F96" w14:paraId="6934312A" w14:textId="77777777">
        <w:trPr>
          <w:trHeight w:val="1010"/>
        </w:trPr>
        <w:tc>
          <w:tcPr>
            <w:tcW w:w="1817" w:type="dxa"/>
          </w:tcPr>
          <w:p w14:paraId="62751DB4" w14:textId="77777777" w:rsidR="00771F96" w:rsidRDefault="003820DA">
            <w:pPr>
              <w:pBdr>
                <w:top w:val="nil"/>
                <w:left w:val="nil"/>
                <w:bottom w:val="nil"/>
                <w:right w:val="nil"/>
                <w:between w:val="nil"/>
              </w:pBdr>
              <w:spacing w:line="246" w:lineRule="auto"/>
              <w:ind w:left="107"/>
              <w:rPr>
                <w:color w:val="000000"/>
              </w:rPr>
            </w:pPr>
            <w:r>
              <w:rPr>
                <w:color w:val="000000"/>
              </w:rPr>
              <w:t>4.2.3.1.2.</w:t>
            </w:r>
          </w:p>
        </w:tc>
        <w:tc>
          <w:tcPr>
            <w:tcW w:w="13348" w:type="dxa"/>
            <w:gridSpan w:val="3"/>
          </w:tcPr>
          <w:p w14:paraId="420176FB" w14:textId="77777777" w:rsidR="00771F96" w:rsidRDefault="003820DA">
            <w:pPr>
              <w:pBdr>
                <w:top w:val="nil"/>
                <w:left w:val="nil"/>
                <w:bottom w:val="nil"/>
                <w:right w:val="nil"/>
                <w:between w:val="nil"/>
              </w:pBdr>
              <w:ind w:left="110" w:right="91"/>
              <w:jc w:val="both"/>
              <w:rPr>
                <w:color w:val="000000"/>
              </w:rPr>
            </w:pPr>
            <w:r>
              <w:rPr>
                <w:color w:val="000000"/>
              </w:rPr>
              <w:t>Pareiškėjo – juridinio asmens pardavimo pajamos (išskyrus atvejus, nurodytus 4.2.3.4.3. papunktyje) ataskaitiniais metais yra ne mažesnės kaip 12 vidutinių darbo užmokesčių dydžių (apskaičiuojama pagal ataskaitinių metų privačiojo sektoriaus su</w:t>
            </w:r>
            <w:r>
              <w:rPr>
                <w:color w:val="000000"/>
              </w:rPr>
              <w:t xml:space="preserve"> individualiosiomis įmonėmis vidutinio darbo užmokesčio dydį, bruto) (vadovaujamasi Lietuvos statistikos departamento Oficialiosios statistikos portale </w:t>
            </w:r>
            <w:hyperlink r:id="rId12">
              <w:r>
                <w:rPr>
                  <w:color w:val="000000"/>
                </w:rPr>
                <w:t>www.osp.stat.gov.lt</w:t>
              </w:r>
            </w:hyperlink>
            <w:r>
              <w:rPr>
                <w:color w:val="000000"/>
              </w:rPr>
              <w:t xml:space="preserve"> pateiktais</w:t>
            </w:r>
          </w:p>
          <w:p w14:paraId="4D3E46F0" w14:textId="77777777" w:rsidR="00771F96" w:rsidRDefault="003820DA">
            <w:pPr>
              <w:pBdr>
                <w:top w:val="nil"/>
                <w:left w:val="nil"/>
                <w:bottom w:val="nil"/>
                <w:right w:val="nil"/>
                <w:between w:val="nil"/>
              </w:pBdr>
              <w:spacing w:line="238" w:lineRule="auto"/>
              <w:ind w:left="110"/>
              <w:rPr>
                <w:color w:val="000000"/>
              </w:rPr>
            </w:pPr>
            <w:r>
              <w:rPr>
                <w:color w:val="000000"/>
              </w:rPr>
              <w:t>duomenimis).</w:t>
            </w:r>
          </w:p>
        </w:tc>
      </w:tr>
      <w:tr w:rsidR="00771F96" w14:paraId="4B7BF139" w14:textId="77777777">
        <w:trPr>
          <w:trHeight w:val="1266"/>
        </w:trPr>
        <w:tc>
          <w:tcPr>
            <w:tcW w:w="1817" w:type="dxa"/>
            <w:tcBorders>
              <w:bottom w:val="single" w:sz="18" w:space="0" w:color="000000"/>
            </w:tcBorders>
          </w:tcPr>
          <w:p w14:paraId="124EF925" w14:textId="77777777" w:rsidR="00771F96" w:rsidRDefault="003820DA">
            <w:pPr>
              <w:pBdr>
                <w:top w:val="nil"/>
                <w:left w:val="nil"/>
                <w:bottom w:val="nil"/>
                <w:right w:val="nil"/>
                <w:between w:val="nil"/>
              </w:pBdr>
              <w:spacing w:line="246" w:lineRule="auto"/>
              <w:ind w:left="107"/>
              <w:rPr>
                <w:color w:val="000000"/>
              </w:rPr>
            </w:pPr>
            <w:r>
              <w:rPr>
                <w:color w:val="000000"/>
              </w:rPr>
              <w:t>4.2.3.1.3.</w:t>
            </w:r>
          </w:p>
        </w:tc>
        <w:tc>
          <w:tcPr>
            <w:tcW w:w="13348" w:type="dxa"/>
            <w:gridSpan w:val="3"/>
            <w:tcBorders>
              <w:bottom w:val="single" w:sz="18" w:space="0" w:color="000000"/>
            </w:tcBorders>
          </w:tcPr>
          <w:p w14:paraId="7AB8AE98" w14:textId="77777777" w:rsidR="00771F96" w:rsidRDefault="003820DA">
            <w:pPr>
              <w:pBdr>
                <w:top w:val="nil"/>
                <w:left w:val="nil"/>
                <w:bottom w:val="nil"/>
                <w:right w:val="nil"/>
                <w:between w:val="nil"/>
              </w:pBdr>
              <w:ind w:left="110" w:right="92"/>
              <w:jc w:val="both"/>
              <w:rPr>
                <w:color w:val="000000"/>
              </w:rPr>
            </w:pPr>
            <w:r>
              <w:rPr>
                <w:color w:val="000000"/>
              </w:rPr>
              <w:t>Jeigu projekte numatyta apgyvendinimo veiklos (EVRK 55.1, 55.2 ir (arba) 55.9 grupės) plėtra, ataskaitiniais metais pareiškėjo pajamos iš apgyvendinimo veiklos turi būti ne mažesnės nei 12 minimalių mėnesinių algų suma. Jeigu pareiškėjas užsiima stovyklavi</w:t>
            </w:r>
            <w:r>
              <w:rPr>
                <w:color w:val="000000"/>
              </w:rPr>
              <w:t>ečių veikla (EVRK 55.3 grupė ), ataskaitiniais metais pajamos iš stovyklaviečių veiklos turi sudaryti ne mažiau nei 6 minimalios mėnesinės algos dydžius. Pareiškėjo gautos</w:t>
            </w:r>
          </w:p>
          <w:p w14:paraId="1A0EF93A" w14:textId="77777777" w:rsidR="00771F96" w:rsidRDefault="003820DA">
            <w:pPr>
              <w:pBdr>
                <w:top w:val="nil"/>
                <w:left w:val="nil"/>
                <w:bottom w:val="nil"/>
                <w:right w:val="nil"/>
                <w:between w:val="nil"/>
              </w:pBdr>
              <w:spacing w:line="252" w:lineRule="auto"/>
              <w:ind w:left="110" w:right="94"/>
              <w:jc w:val="both"/>
              <w:rPr>
                <w:color w:val="000000"/>
              </w:rPr>
            </w:pPr>
            <w:r>
              <w:rPr>
                <w:color w:val="000000"/>
              </w:rPr>
              <w:t>pajamos apskaičiuojamos pagal ataskaitinių metų minimalios mėnesinės algos dydį, patvirtintą Lietuvos Respublikos Vyriausybės nutarimu. Pareiškėjo – fizinio asmens – pajamos turi būti deklaruotos Valstybinei mokesčių inspekcijai.</w:t>
            </w:r>
          </w:p>
        </w:tc>
      </w:tr>
      <w:tr w:rsidR="00771F96" w14:paraId="0224DB7D" w14:textId="77777777">
        <w:trPr>
          <w:trHeight w:val="252"/>
        </w:trPr>
        <w:tc>
          <w:tcPr>
            <w:tcW w:w="1817" w:type="dxa"/>
            <w:tcBorders>
              <w:top w:val="single" w:sz="18" w:space="0" w:color="000000"/>
              <w:bottom w:val="single" w:sz="18" w:space="0" w:color="000000"/>
            </w:tcBorders>
          </w:tcPr>
          <w:p w14:paraId="6CE1F8A9" w14:textId="77777777" w:rsidR="00771F96" w:rsidRDefault="003820DA">
            <w:pPr>
              <w:pBdr>
                <w:top w:val="nil"/>
                <w:left w:val="nil"/>
                <w:bottom w:val="nil"/>
                <w:right w:val="nil"/>
                <w:between w:val="nil"/>
              </w:pBdr>
              <w:spacing w:line="233" w:lineRule="auto"/>
              <w:ind w:left="107"/>
              <w:rPr>
                <w:b/>
                <w:color w:val="000000"/>
              </w:rPr>
            </w:pPr>
            <w:r>
              <w:rPr>
                <w:b/>
                <w:color w:val="000000"/>
              </w:rPr>
              <w:t>4.2.4.</w:t>
            </w:r>
          </w:p>
        </w:tc>
        <w:tc>
          <w:tcPr>
            <w:tcW w:w="13348" w:type="dxa"/>
            <w:gridSpan w:val="3"/>
            <w:tcBorders>
              <w:top w:val="single" w:sz="18" w:space="0" w:color="000000"/>
              <w:bottom w:val="single" w:sz="18" w:space="0" w:color="000000"/>
            </w:tcBorders>
          </w:tcPr>
          <w:p w14:paraId="340D6D3F" w14:textId="77777777" w:rsidR="00771F96" w:rsidRDefault="003820DA">
            <w:pPr>
              <w:pBdr>
                <w:top w:val="nil"/>
                <w:left w:val="nil"/>
                <w:bottom w:val="nil"/>
                <w:right w:val="nil"/>
                <w:between w:val="nil"/>
              </w:pBdr>
              <w:spacing w:line="233" w:lineRule="auto"/>
              <w:ind w:left="110"/>
              <w:rPr>
                <w:color w:val="000000"/>
              </w:rPr>
            </w:pPr>
            <w:r>
              <w:rPr>
                <w:b/>
                <w:color w:val="000000"/>
              </w:rPr>
              <w:t xml:space="preserve">Bendrosios tinkamumo sąlygos, vietos projektui numatytos </w:t>
            </w:r>
            <w:r>
              <w:rPr>
                <w:color w:val="000000"/>
              </w:rPr>
              <w:t>Vietos projektų administravimo taisyklių 23.1 papunktyje</w:t>
            </w:r>
          </w:p>
        </w:tc>
      </w:tr>
      <w:tr w:rsidR="00771F96" w14:paraId="32529EEF" w14:textId="77777777">
        <w:trPr>
          <w:trHeight w:val="253"/>
        </w:trPr>
        <w:tc>
          <w:tcPr>
            <w:tcW w:w="1817" w:type="dxa"/>
            <w:tcBorders>
              <w:top w:val="single" w:sz="18" w:space="0" w:color="000000"/>
            </w:tcBorders>
          </w:tcPr>
          <w:p w14:paraId="5B04F677" w14:textId="77777777" w:rsidR="00771F96" w:rsidRDefault="003820DA">
            <w:pPr>
              <w:pBdr>
                <w:top w:val="nil"/>
                <w:left w:val="nil"/>
                <w:bottom w:val="nil"/>
                <w:right w:val="nil"/>
                <w:between w:val="nil"/>
              </w:pBdr>
              <w:spacing w:line="233" w:lineRule="auto"/>
              <w:ind w:left="107"/>
              <w:rPr>
                <w:b/>
                <w:color w:val="000000"/>
              </w:rPr>
            </w:pPr>
            <w:r>
              <w:rPr>
                <w:b/>
                <w:color w:val="000000"/>
              </w:rPr>
              <w:t>4.2.5</w:t>
            </w:r>
          </w:p>
        </w:tc>
        <w:tc>
          <w:tcPr>
            <w:tcW w:w="13348" w:type="dxa"/>
            <w:gridSpan w:val="3"/>
            <w:tcBorders>
              <w:top w:val="single" w:sz="18" w:space="0" w:color="000000"/>
            </w:tcBorders>
          </w:tcPr>
          <w:p w14:paraId="68702BF1" w14:textId="77777777" w:rsidR="00771F96" w:rsidRDefault="003820DA">
            <w:pPr>
              <w:pBdr>
                <w:top w:val="nil"/>
                <w:left w:val="nil"/>
                <w:bottom w:val="nil"/>
                <w:right w:val="nil"/>
                <w:between w:val="nil"/>
              </w:pBdr>
              <w:spacing w:line="233" w:lineRule="auto"/>
              <w:ind w:left="110"/>
              <w:rPr>
                <w:b/>
                <w:color w:val="000000"/>
              </w:rPr>
            </w:pPr>
            <w:r>
              <w:rPr>
                <w:b/>
                <w:color w:val="000000"/>
              </w:rPr>
              <w:t>Specialiosios tinkamumo sąlygos, susijusios su vietos projektu:</w:t>
            </w:r>
          </w:p>
        </w:tc>
      </w:tr>
    </w:tbl>
    <w:p w14:paraId="26A7FD42" w14:textId="77777777" w:rsidR="00771F96" w:rsidRDefault="00771F96">
      <w:pPr>
        <w:spacing w:line="233" w:lineRule="auto"/>
        <w:sectPr w:rsidR="00771F96">
          <w:pgSz w:w="16840" w:h="11910" w:orient="landscape"/>
          <w:pgMar w:top="1100" w:right="460" w:bottom="280" w:left="920" w:header="569" w:footer="0" w:gutter="0"/>
          <w:cols w:space="1296"/>
        </w:sectPr>
      </w:pPr>
    </w:p>
    <w:p w14:paraId="15AB9CEE" w14:textId="77777777" w:rsidR="00771F96" w:rsidRDefault="00771F96">
      <w:pPr>
        <w:pBdr>
          <w:top w:val="nil"/>
          <w:left w:val="nil"/>
          <w:bottom w:val="nil"/>
          <w:right w:val="nil"/>
          <w:between w:val="nil"/>
        </w:pBdr>
        <w:rPr>
          <w:color w:val="000000"/>
          <w:sz w:val="20"/>
          <w:szCs w:val="20"/>
        </w:rPr>
      </w:pPr>
    </w:p>
    <w:p w14:paraId="73B002AA" w14:textId="77777777" w:rsidR="00771F96" w:rsidRDefault="00771F96">
      <w:pPr>
        <w:pBdr>
          <w:top w:val="nil"/>
          <w:left w:val="nil"/>
          <w:bottom w:val="nil"/>
          <w:right w:val="nil"/>
          <w:between w:val="nil"/>
        </w:pBdr>
        <w:rPr>
          <w:color w:val="000000"/>
          <w:sz w:val="20"/>
          <w:szCs w:val="20"/>
        </w:rPr>
      </w:pPr>
    </w:p>
    <w:p w14:paraId="42633A67" w14:textId="77777777" w:rsidR="00771F96" w:rsidRDefault="00771F96">
      <w:pPr>
        <w:pBdr>
          <w:top w:val="nil"/>
          <w:left w:val="nil"/>
          <w:bottom w:val="nil"/>
          <w:right w:val="nil"/>
          <w:between w:val="nil"/>
        </w:pBdr>
        <w:spacing w:before="9"/>
        <w:rPr>
          <w:color w:val="000000"/>
          <w:sz w:val="11"/>
          <w:szCs w:val="11"/>
        </w:rPr>
      </w:pPr>
    </w:p>
    <w:tbl>
      <w:tblPr>
        <w:tblStyle w:val="a9"/>
        <w:tblW w:w="1516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7"/>
        <w:gridCol w:w="4448"/>
        <w:gridCol w:w="4451"/>
        <w:gridCol w:w="4450"/>
      </w:tblGrid>
      <w:tr w:rsidR="00771F96" w14:paraId="6C9C8ADF" w14:textId="77777777">
        <w:trPr>
          <w:trHeight w:val="2277"/>
        </w:trPr>
        <w:tc>
          <w:tcPr>
            <w:tcW w:w="1817" w:type="dxa"/>
          </w:tcPr>
          <w:p w14:paraId="73C46AFD" w14:textId="77777777" w:rsidR="00771F96" w:rsidRDefault="00771F96">
            <w:pPr>
              <w:pBdr>
                <w:top w:val="nil"/>
                <w:left w:val="nil"/>
                <w:bottom w:val="nil"/>
                <w:right w:val="nil"/>
                <w:between w:val="nil"/>
              </w:pBdr>
              <w:rPr>
                <w:color w:val="000000"/>
                <w:sz w:val="24"/>
                <w:szCs w:val="24"/>
              </w:rPr>
            </w:pPr>
          </w:p>
          <w:p w14:paraId="5149697D" w14:textId="77777777" w:rsidR="00771F96" w:rsidRDefault="00771F96">
            <w:pPr>
              <w:pBdr>
                <w:top w:val="nil"/>
                <w:left w:val="nil"/>
                <w:bottom w:val="nil"/>
                <w:right w:val="nil"/>
                <w:between w:val="nil"/>
              </w:pBdr>
              <w:rPr>
                <w:color w:val="000000"/>
                <w:sz w:val="24"/>
                <w:szCs w:val="24"/>
              </w:rPr>
            </w:pPr>
          </w:p>
          <w:p w14:paraId="0860CABD" w14:textId="77777777" w:rsidR="00771F96" w:rsidRDefault="00771F96">
            <w:pPr>
              <w:pBdr>
                <w:top w:val="nil"/>
                <w:left w:val="nil"/>
                <w:bottom w:val="nil"/>
                <w:right w:val="nil"/>
                <w:between w:val="nil"/>
              </w:pBdr>
              <w:rPr>
                <w:color w:val="000000"/>
                <w:sz w:val="24"/>
                <w:szCs w:val="24"/>
              </w:rPr>
            </w:pPr>
          </w:p>
          <w:p w14:paraId="044E5E79" w14:textId="77777777" w:rsidR="00771F96" w:rsidRDefault="003820DA">
            <w:pPr>
              <w:pBdr>
                <w:top w:val="nil"/>
                <w:left w:val="nil"/>
                <w:bottom w:val="nil"/>
                <w:right w:val="nil"/>
                <w:between w:val="nil"/>
              </w:pBdr>
              <w:spacing w:before="183"/>
              <w:ind w:left="561"/>
              <w:rPr>
                <w:b/>
                <w:color w:val="000000"/>
              </w:rPr>
            </w:pPr>
            <w:r>
              <w:rPr>
                <w:b/>
                <w:color w:val="000000"/>
              </w:rPr>
              <w:t>Eil. Nr.</w:t>
            </w:r>
          </w:p>
        </w:tc>
        <w:tc>
          <w:tcPr>
            <w:tcW w:w="4448" w:type="dxa"/>
          </w:tcPr>
          <w:p w14:paraId="4D8B0912" w14:textId="77777777" w:rsidR="00771F96" w:rsidRDefault="00771F96">
            <w:pPr>
              <w:pBdr>
                <w:top w:val="nil"/>
                <w:left w:val="nil"/>
                <w:bottom w:val="nil"/>
                <w:right w:val="nil"/>
                <w:between w:val="nil"/>
              </w:pBdr>
              <w:rPr>
                <w:color w:val="000000"/>
                <w:sz w:val="24"/>
                <w:szCs w:val="24"/>
              </w:rPr>
            </w:pPr>
          </w:p>
          <w:p w14:paraId="69E7CB75" w14:textId="77777777" w:rsidR="00771F96" w:rsidRDefault="00771F96">
            <w:pPr>
              <w:pBdr>
                <w:top w:val="nil"/>
                <w:left w:val="nil"/>
                <w:bottom w:val="nil"/>
                <w:right w:val="nil"/>
                <w:between w:val="nil"/>
              </w:pBdr>
              <w:rPr>
                <w:color w:val="000000"/>
                <w:sz w:val="24"/>
                <w:szCs w:val="24"/>
              </w:rPr>
            </w:pPr>
          </w:p>
          <w:p w14:paraId="7C753220" w14:textId="77777777" w:rsidR="00771F96" w:rsidRDefault="00771F96">
            <w:pPr>
              <w:pBdr>
                <w:top w:val="nil"/>
                <w:left w:val="nil"/>
                <w:bottom w:val="nil"/>
                <w:right w:val="nil"/>
                <w:between w:val="nil"/>
              </w:pBdr>
              <w:rPr>
                <w:color w:val="000000"/>
                <w:sz w:val="24"/>
                <w:szCs w:val="24"/>
              </w:rPr>
            </w:pPr>
          </w:p>
          <w:p w14:paraId="3710E1AC" w14:textId="77777777" w:rsidR="00771F96" w:rsidRDefault="003820DA">
            <w:pPr>
              <w:pBdr>
                <w:top w:val="nil"/>
                <w:left w:val="nil"/>
                <w:bottom w:val="nil"/>
                <w:right w:val="nil"/>
                <w:between w:val="nil"/>
              </w:pBdr>
              <w:spacing w:before="183"/>
              <w:ind w:left="571"/>
              <w:rPr>
                <w:b/>
                <w:color w:val="000000"/>
              </w:rPr>
            </w:pPr>
            <w:r>
              <w:rPr>
                <w:b/>
                <w:color w:val="000000"/>
              </w:rPr>
              <w:t>Vietos projektų finansavimo sąlyga</w:t>
            </w:r>
          </w:p>
        </w:tc>
        <w:tc>
          <w:tcPr>
            <w:tcW w:w="4451" w:type="dxa"/>
          </w:tcPr>
          <w:p w14:paraId="1DAE5AA1" w14:textId="77777777" w:rsidR="00771F96" w:rsidRDefault="00771F96">
            <w:pPr>
              <w:pBdr>
                <w:top w:val="nil"/>
                <w:left w:val="nil"/>
                <w:bottom w:val="nil"/>
                <w:right w:val="nil"/>
                <w:between w:val="nil"/>
              </w:pBdr>
              <w:spacing w:before="8"/>
              <w:rPr>
                <w:color w:val="000000"/>
                <w:sz w:val="21"/>
                <w:szCs w:val="21"/>
              </w:rPr>
            </w:pPr>
          </w:p>
          <w:p w14:paraId="44D78F7B" w14:textId="77777777" w:rsidR="00771F96" w:rsidRDefault="003820DA">
            <w:pPr>
              <w:pBdr>
                <w:top w:val="nil"/>
                <w:left w:val="nil"/>
                <w:bottom w:val="nil"/>
                <w:right w:val="nil"/>
                <w:between w:val="nil"/>
              </w:pBdr>
              <w:spacing w:before="1" w:line="251" w:lineRule="auto"/>
              <w:ind w:left="110" w:right="98"/>
              <w:jc w:val="center"/>
              <w:rPr>
                <w:b/>
                <w:color w:val="000000"/>
              </w:rPr>
            </w:pPr>
            <w:r>
              <w:rPr>
                <w:b/>
                <w:color w:val="000000"/>
              </w:rPr>
              <w:t>Patikrinamumas</w:t>
            </w:r>
          </w:p>
          <w:p w14:paraId="1CA835FB" w14:textId="77777777" w:rsidR="00771F96" w:rsidRDefault="003820DA">
            <w:pPr>
              <w:pBdr>
                <w:top w:val="nil"/>
                <w:left w:val="nil"/>
                <w:bottom w:val="nil"/>
                <w:right w:val="nil"/>
                <w:between w:val="nil"/>
              </w:pBdr>
              <w:ind w:left="295" w:right="284" w:firstLine="1"/>
              <w:jc w:val="center"/>
              <w:rPr>
                <w:color w:val="000000"/>
              </w:rPr>
            </w:pPr>
            <w:r>
              <w:rPr>
                <w:color w:val="000000"/>
              </w:rPr>
              <w:t xml:space="preserve">(Pateikiamas paaiškinimas, kaip </w:t>
            </w:r>
            <w:r>
              <w:rPr>
                <w:b/>
                <w:color w:val="000000"/>
              </w:rPr>
              <w:t xml:space="preserve">vietos projekto paraiškos vertinimo metu </w:t>
            </w:r>
            <w:r>
              <w:rPr>
                <w:color w:val="000000"/>
              </w:rPr>
              <w:t>bus vertinama atitiktis finansavimo sąlygai, t. y. kokius rašytinius įrodymus turi pateikti</w:t>
            </w:r>
          </w:p>
          <w:p w14:paraId="7C2B9EEB" w14:textId="77777777" w:rsidR="00771F96" w:rsidRDefault="003820DA">
            <w:pPr>
              <w:pBdr>
                <w:top w:val="nil"/>
                <w:left w:val="nil"/>
                <w:bottom w:val="nil"/>
                <w:right w:val="nil"/>
                <w:between w:val="nil"/>
              </w:pBdr>
              <w:ind w:left="110" w:right="100"/>
              <w:jc w:val="center"/>
              <w:rPr>
                <w:color w:val="000000"/>
              </w:rPr>
            </w:pPr>
            <w:r>
              <w:rPr>
                <w:color w:val="000000"/>
              </w:rPr>
              <w:t>pareiškėjas, kad būtų teigiamai įvertinta atitiktis finansavimo sąlygai)</w:t>
            </w:r>
          </w:p>
        </w:tc>
        <w:tc>
          <w:tcPr>
            <w:tcW w:w="4450" w:type="dxa"/>
          </w:tcPr>
          <w:p w14:paraId="307C9B2D" w14:textId="77777777" w:rsidR="00771F96" w:rsidRDefault="003820DA">
            <w:pPr>
              <w:pBdr>
                <w:top w:val="nil"/>
                <w:left w:val="nil"/>
                <w:bottom w:val="nil"/>
                <w:right w:val="nil"/>
                <w:between w:val="nil"/>
              </w:pBdr>
              <w:spacing w:line="237" w:lineRule="auto"/>
              <w:ind w:left="359" w:right="346" w:firstLine="1"/>
              <w:jc w:val="center"/>
              <w:rPr>
                <w:color w:val="000000"/>
              </w:rPr>
            </w:pPr>
            <w:r>
              <w:rPr>
                <w:b/>
                <w:color w:val="000000"/>
              </w:rPr>
              <w:t xml:space="preserve">Kontroliuojamumas (kai taikoma) </w:t>
            </w:r>
            <w:r>
              <w:rPr>
                <w:color w:val="000000"/>
              </w:rPr>
              <w:t xml:space="preserve">(Pateikiamas paaiškinimas, kaip </w:t>
            </w:r>
            <w:r>
              <w:rPr>
                <w:b/>
                <w:color w:val="000000"/>
              </w:rPr>
              <w:t xml:space="preserve">vietos projekto įgyvendinimo metu ir vietos projekto kontrolės laikotarpio metu </w:t>
            </w:r>
            <w:r>
              <w:rPr>
                <w:color w:val="000000"/>
              </w:rPr>
              <w:t>bus</w:t>
            </w:r>
          </w:p>
          <w:p w14:paraId="3759E64A" w14:textId="77777777" w:rsidR="00771F96" w:rsidRDefault="003820DA">
            <w:pPr>
              <w:pBdr>
                <w:top w:val="nil"/>
                <w:left w:val="nil"/>
                <w:bottom w:val="nil"/>
                <w:right w:val="nil"/>
                <w:between w:val="nil"/>
              </w:pBdr>
              <w:spacing w:before="4"/>
              <w:ind w:left="129" w:right="116"/>
              <w:jc w:val="center"/>
              <w:rPr>
                <w:color w:val="000000"/>
              </w:rPr>
            </w:pPr>
            <w:r>
              <w:rPr>
                <w:color w:val="000000"/>
              </w:rPr>
              <w:t>vertinama atitiktis finansavimo sąlygai, t. y. kokius rašytinius įrodymus turės pateikti vietos projekto vykdytojas patikrų vietoje ir ex-po</w:t>
            </w:r>
            <w:r>
              <w:rPr>
                <w:color w:val="000000"/>
              </w:rPr>
              <w:t>st patikrų metu, kad Agentūra galėtų įsitikinti, jog</w:t>
            </w:r>
          </w:p>
          <w:p w14:paraId="0EE46FAA" w14:textId="77777777" w:rsidR="00771F96" w:rsidRDefault="003820DA">
            <w:pPr>
              <w:pBdr>
                <w:top w:val="nil"/>
                <w:left w:val="nil"/>
                <w:bottom w:val="nil"/>
                <w:right w:val="nil"/>
                <w:between w:val="nil"/>
              </w:pBdr>
              <w:spacing w:line="239" w:lineRule="auto"/>
              <w:ind w:left="328" w:right="324"/>
              <w:jc w:val="center"/>
              <w:rPr>
                <w:color w:val="000000"/>
              </w:rPr>
            </w:pPr>
            <w:r>
              <w:rPr>
                <w:color w:val="000000"/>
              </w:rPr>
              <w:t>yra visiškai laikomasi finansavimo sąlygų)</w:t>
            </w:r>
          </w:p>
        </w:tc>
      </w:tr>
      <w:tr w:rsidR="00771F96" w14:paraId="65EBD944" w14:textId="77777777">
        <w:trPr>
          <w:trHeight w:val="251"/>
        </w:trPr>
        <w:tc>
          <w:tcPr>
            <w:tcW w:w="1817" w:type="dxa"/>
          </w:tcPr>
          <w:p w14:paraId="4C887D1B" w14:textId="77777777" w:rsidR="00771F96" w:rsidRDefault="003820DA">
            <w:pPr>
              <w:pBdr>
                <w:top w:val="nil"/>
                <w:left w:val="nil"/>
                <w:bottom w:val="nil"/>
                <w:right w:val="nil"/>
                <w:between w:val="nil"/>
              </w:pBdr>
              <w:spacing w:line="232" w:lineRule="auto"/>
              <w:ind w:left="107"/>
              <w:rPr>
                <w:b/>
                <w:color w:val="000000"/>
              </w:rPr>
            </w:pPr>
            <w:r>
              <w:rPr>
                <w:b/>
                <w:color w:val="000000"/>
              </w:rPr>
              <w:t>I</w:t>
            </w:r>
          </w:p>
        </w:tc>
        <w:tc>
          <w:tcPr>
            <w:tcW w:w="4448" w:type="dxa"/>
          </w:tcPr>
          <w:p w14:paraId="2B344475" w14:textId="77777777" w:rsidR="00771F96" w:rsidRDefault="003820DA">
            <w:pPr>
              <w:pBdr>
                <w:top w:val="nil"/>
                <w:left w:val="nil"/>
                <w:bottom w:val="nil"/>
                <w:right w:val="nil"/>
                <w:between w:val="nil"/>
              </w:pBdr>
              <w:spacing w:line="232" w:lineRule="auto"/>
              <w:ind w:left="110"/>
              <w:rPr>
                <w:b/>
                <w:color w:val="000000"/>
              </w:rPr>
            </w:pPr>
            <w:r>
              <w:rPr>
                <w:b/>
                <w:color w:val="000000"/>
              </w:rPr>
              <w:t>II</w:t>
            </w:r>
          </w:p>
        </w:tc>
        <w:tc>
          <w:tcPr>
            <w:tcW w:w="4451" w:type="dxa"/>
          </w:tcPr>
          <w:p w14:paraId="0F331991" w14:textId="77777777" w:rsidR="00771F96" w:rsidRDefault="003820DA">
            <w:pPr>
              <w:pBdr>
                <w:top w:val="nil"/>
                <w:left w:val="nil"/>
                <w:bottom w:val="nil"/>
                <w:right w:val="nil"/>
                <w:between w:val="nil"/>
              </w:pBdr>
              <w:spacing w:line="232" w:lineRule="auto"/>
              <w:ind w:left="110"/>
              <w:rPr>
                <w:b/>
                <w:color w:val="000000"/>
              </w:rPr>
            </w:pPr>
            <w:r>
              <w:rPr>
                <w:b/>
                <w:color w:val="000000"/>
              </w:rPr>
              <w:t>III</w:t>
            </w:r>
          </w:p>
        </w:tc>
        <w:tc>
          <w:tcPr>
            <w:tcW w:w="4450" w:type="dxa"/>
          </w:tcPr>
          <w:p w14:paraId="36689A15" w14:textId="77777777" w:rsidR="00771F96" w:rsidRDefault="003820DA">
            <w:pPr>
              <w:pBdr>
                <w:top w:val="nil"/>
                <w:left w:val="nil"/>
                <w:bottom w:val="nil"/>
                <w:right w:val="nil"/>
                <w:between w:val="nil"/>
              </w:pBdr>
              <w:spacing w:line="232" w:lineRule="auto"/>
              <w:ind w:left="109"/>
              <w:rPr>
                <w:b/>
                <w:color w:val="000000"/>
              </w:rPr>
            </w:pPr>
            <w:r>
              <w:rPr>
                <w:b/>
                <w:color w:val="000000"/>
              </w:rPr>
              <w:t>IV</w:t>
            </w:r>
          </w:p>
        </w:tc>
      </w:tr>
      <w:tr w:rsidR="00771F96" w14:paraId="0A7F14F8" w14:textId="77777777">
        <w:trPr>
          <w:trHeight w:val="2025"/>
        </w:trPr>
        <w:tc>
          <w:tcPr>
            <w:tcW w:w="1817" w:type="dxa"/>
          </w:tcPr>
          <w:p w14:paraId="23FAE40A" w14:textId="77777777" w:rsidR="00771F96" w:rsidRDefault="003820DA">
            <w:pPr>
              <w:pBdr>
                <w:top w:val="nil"/>
                <w:left w:val="nil"/>
                <w:bottom w:val="nil"/>
                <w:right w:val="nil"/>
                <w:between w:val="nil"/>
              </w:pBdr>
              <w:spacing w:line="246" w:lineRule="auto"/>
              <w:ind w:left="107"/>
              <w:rPr>
                <w:color w:val="000000"/>
              </w:rPr>
            </w:pPr>
            <w:r>
              <w:rPr>
                <w:color w:val="000000"/>
              </w:rPr>
              <w:t>4.2.5.1</w:t>
            </w:r>
          </w:p>
        </w:tc>
        <w:tc>
          <w:tcPr>
            <w:tcW w:w="4448" w:type="dxa"/>
          </w:tcPr>
          <w:p w14:paraId="6B0B2168" w14:textId="77777777" w:rsidR="00771F96" w:rsidRDefault="003820DA">
            <w:pPr>
              <w:pBdr>
                <w:top w:val="nil"/>
                <w:left w:val="nil"/>
                <w:bottom w:val="nil"/>
                <w:right w:val="nil"/>
                <w:between w:val="nil"/>
              </w:pBdr>
              <w:spacing w:line="246" w:lineRule="auto"/>
              <w:ind w:left="110"/>
              <w:rPr>
                <w:color w:val="000000"/>
              </w:rPr>
            </w:pPr>
            <w:r>
              <w:rPr>
                <w:color w:val="000000"/>
              </w:rPr>
              <w:t>Parama teikiama ekonominei veiklai plėtoti</w:t>
            </w:r>
          </w:p>
        </w:tc>
        <w:tc>
          <w:tcPr>
            <w:tcW w:w="4451" w:type="dxa"/>
          </w:tcPr>
          <w:p w14:paraId="250D8174" w14:textId="77777777" w:rsidR="00771F96" w:rsidRDefault="003820DA">
            <w:pPr>
              <w:pBdr>
                <w:top w:val="nil"/>
                <w:left w:val="nil"/>
                <w:bottom w:val="nil"/>
                <w:right w:val="nil"/>
                <w:between w:val="nil"/>
              </w:pBdr>
              <w:ind w:left="110" w:right="93"/>
              <w:jc w:val="both"/>
              <w:rPr>
                <w:color w:val="000000"/>
              </w:rPr>
            </w:pPr>
            <w:r>
              <w:rPr>
                <w:color w:val="000000"/>
              </w:rPr>
              <w:t>Juridinio asmens registravimo pažymėjimas / elektroninis sertifikuotas išrašas ir (arba) fizinio asmens verslo liudijimo arba individualios veiklos pažymos kopija, ir (arba) ūkininko pažyma apie deklaruotą gyvenamąją vietą (ne senesnę nei 15 d.d.), ir (arb</w:t>
            </w:r>
            <w:r>
              <w:rPr>
                <w:color w:val="000000"/>
              </w:rPr>
              <w:t>a) dokumentai,</w:t>
            </w:r>
          </w:p>
          <w:p w14:paraId="122BFD8F" w14:textId="77777777" w:rsidR="00771F96" w:rsidRDefault="003820DA">
            <w:pPr>
              <w:pBdr>
                <w:top w:val="nil"/>
                <w:left w:val="nil"/>
                <w:bottom w:val="nil"/>
                <w:right w:val="nil"/>
                <w:between w:val="nil"/>
              </w:pBdr>
              <w:spacing w:line="252" w:lineRule="auto"/>
              <w:ind w:left="110" w:right="98"/>
              <w:jc w:val="both"/>
              <w:rPr>
                <w:color w:val="000000"/>
              </w:rPr>
            </w:pPr>
            <w:r>
              <w:rPr>
                <w:color w:val="000000"/>
              </w:rPr>
              <w:t>patvirtinantys, kad ūkininkas įregistravęs žemės ūkio valdą ir ūkį VPS vykdytojos teritorijoje.</w:t>
            </w:r>
          </w:p>
        </w:tc>
        <w:tc>
          <w:tcPr>
            <w:tcW w:w="4450" w:type="dxa"/>
          </w:tcPr>
          <w:p w14:paraId="3CAB1630" w14:textId="77777777" w:rsidR="00771F96" w:rsidRDefault="003820DA">
            <w:pPr>
              <w:pBdr>
                <w:top w:val="nil"/>
                <w:left w:val="nil"/>
                <w:bottom w:val="nil"/>
                <w:right w:val="nil"/>
                <w:between w:val="nil"/>
              </w:pBdr>
              <w:ind w:left="109" w:right="96"/>
              <w:jc w:val="both"/>
              <w:rPr>
                <w:color w:val="000000"/>
              </w:rPr>
            </w:pPr>
            <w:r>
              <w:rPr>
                <w:color w:val="000000"/>
              </w:rPr>
              <w:t>Tikrinama vietos projekto įgyvendinimo ir užbaigto vietos projekto metinėse ataskaitose bei vykdomos patikros vietoje.</w:t>
            </w:r>
          </w:p>
        </w:tc>
      </w:tr>
      <w:tr w:rsidR="00771F96" w14:paraId="2A46393C" w14:textId="77777777">
        <w:trPr>
          <w:trHeight w:val="1516"/>
        </w:trPr>
        <w:tc>
          <w:tcPr>
            <w:tcW w:w="1817" w:type="dxa"/>
          </w:tcPr>
          <w:p w14:paraId="4854264A" w14:textId="77777777" w:rsidR="00771F96" w:rsidRDefault="003820DA">
            <w:pPr>
              <w:pBdr>
                <w:top w:val="nil"/>
                <w:left w:val="nil"/>
                <w:bottom w:val="nil"/>
                <w:right w:val="nil"/>
                <w:between w:val="nil"/>
              </w:pBdr>
              <w:spacing w:line="246" w:lineRule="auto"/>
              <w:ind w:left="107"/>
              <w:rPr>
                <w:color w:val="000000"/>
              </w:rPr>
            </w:pPr>
            <w:r>
              <w:rPr>
                <w:color w:val="000000"/>
              </w:rPr>
              <w:t>4.2.5.2</w:t>
            </w:r>
          </w:p>
        </w:tc>
        <w:tc>
          <w:tcPr>
            <w:tcW w:w="4448" w:type="dxa"/>
          </w:tcPr>
          <w:p w14:paraId="5F4DC790" w14:textId="77777777" w:rsidR="00771F96" w:rsidRDefault="003820DA">
            <w:pPr>
              <w:pBdr>
                <w:top w:val="nil"/>
                <w:left w:val="nil"/>
                <w:bottom w:val="nil"/>
                <w:right w:val="nil"/>
                <w:between w:val="nil"/>
              </w:pBdr>
              <w:ind w:left="110" w:right="94"/>
              <w:jc w:val="both"/>
              <w:rPr>
                <w:color w:val="000000"/>
              </w:rPr>
            </w:pPr>
            <w:r>
              <w:rPr>
                <w:color w:val="000000"/>
              </w:rPr>
              <w:t>Parama teikiama ne žemės ūkio veiklai, įskaitant paslaugų žemės ūkiui teikimą ir išskyrus žemės ūkio produktų gamybą, apdorojimą, perdirbimą. Remiama veikla nustatoma vadovaujantis Ekonominės veiklos</w:t>
            </w:r>
          </w:p>
          <w:p w14:paraId="45EDC19E" w14:textId="77777777" w:rsidR="00771F96" w:rsidRDefault="003820DA">
            <w:pPr>
              <w:pBdr>
                <w:top w:val="nil"/>
                <w:left w:val="nil"/>
                <w:bottom w:val="nil"/>
                <w:right w:val="nil"/>
                <w:between w:val="nil"/>
              </w:pBdr>
              <w:spacing w:line="238" w:lineRule="auto"/>
              <w:ind w:left="110"/>
              <w:jc w:val="both"/>
              <w:rPr>
                <w:color w:val="000000"/>
              </w:rPr>
            </w:pPr>
            <w:r>
              <w:rPr>
                <w:color w:val="000000"/>
              </w:rPr>
              <w:t>rūšių klasifikatoriumi.</w:t>
            </w:r>
          </w:p>
        </w:tc>
        <w:tc>
          <w:tcPr>
            <w:tcW w:w="4451" w:type="dxa"/>
          </w:tcPr>
          <w:p w14:paraId="4D29B03A" w14:textId="77777777" w:rsidR="00771F96" w:rsidRDefault="003820DA">
            <w:pPr>
              <w:pBdr>
                <w:top w:val="nil"/>
                <w:left w:val="nil"/>
                <w:bottom w:val="nil"/>
                <w:right w:val="nil"/>
                <w:between w:val="nil"/>
              </w:pBdr>
              <w:ind w:left="110"/>
              <w:rPr>
                <w:color w:val="000000"/>
              </w:rPr>
            </w:pPr>
            <w:r>
              <w:rPr>
                <w:color w:val="000000"/>
              </w:rPr>
              <w:t>Vertinama pagal Paraiškos 2 dalies „Bendra informacija apie vietos projektą“ 2.8. punkte</w:t>
            </w:r>
          </w:p>
          <w:p w14:paraId="535A7524" w14:textId="77777777" w:rsidR="00771F96" w:rsidRDefault="003820DA">
            <w:pPr>
              <w:pBdr>
                <w:top w:val="nil"/>
                <w:left w:val="nil"/>
                <w:bottom w:val="nil"/>
                <w:right w:val="nil"/>
                <w:between w:val="nil"/>
              </w:pBdr>
              <w:ind w:left="110" w:right="97"/>
              <w:rPr>
                <w:color w:val="000000"/>
              </w:rPr>
            </w:pPr>
            <w:r>
              <w:rPr>
                <w:color w:val="000000"/>
              </w:rPr>
              <w:t>„Vietos projekto įgyvendinimo vieta“ pateiktą informaciją.</w:t>
            </w:r>
          </w:p>
        </w:tc>
        <w:tc>
          <w:tcPr>
            <w:tcW w:w="4450" w:type="dxa"/>
          </w:tcPr>
          <w:p w14:paraId="504CB846" w14:textId="77777777" w:rsidR="00771F96" w:rsidRDefault="003820DA">
            <w:pPr>
              <w:pBdr>
                <w:top w:val="nil"/>
                <w:left w:val="nil"/>
                <w:bottom w:val="nil"/>
                <w:right w:val="nil"/>
                <w:between w:val="nil"/>
              </w:pBdr>
              <w:ind w:left="109" w:right="94"/>
              <w:jc w:val="both"/>
              <w:rPr>
                <w:color w:val="000000"/>
              </w:rPr>
            </w:pPr>
            <w:r>
              <w:rPr>
                <w:color w:val="000000"/>
              </w:rPr>
              <w:t>Tikrinama vietos projekto vertinimo etape, vėliau vietos projekto įgyvendinimo ir užbaigto vietos projekto m</w:t>
            </w:r>
            <w:r>
              <w:rPr>
                <w:color w:val="000000"/>
              </w:rPr>
              <w:t>etinėse įgyvendinimo ataskaitose bei patikrose vietoje.</w:t>
            </w:r>
          </w:p>
        </w:tc>
      </w:tr>
      <w:tr w:rsidR="00771F96" w14:paraId="2E5119EE" w14:textId="77777777">
        <w:trPr>
          <w:trHeight w:val="2800"/>
        </w:trPr>
        <w:tc>
          <w:tcPr>
            <w:tcW w:w="1817" w:type="dxa"/>
          </w:tcPr>
          <w:p w14:paraId="630E8A89" w14:textId="77777777" w:rsidR="00771F96" w:rsidRDefault="003820DA">
            <w:pPr>
              <w:pBdr>
                <w:top w:val="nil"/>
                <w:left w:val="nil"/>
                <w:bottom w:val="nil"/>
                <w:right w:val="nil"/>
                <w:between w:val="nil"/>
              </w:pBdr>
              <w:spacing w:line="246" w:lineRule="auto"/>
              <w:ind w:left="107"/>
              <w:rPr>
                <w:color w:val="000000"/>
              </w:rPr>
            </w:pPr>
            <w:r>
              <w:rPr>
                <w:color w:val="000000"/>
              </w:rPr>
              <w:t>4.2.5.3.</w:t>
            </w:r>
          </w:p>
        </w:tc>
        <w:tc>
          <w:tcPr>
            <w:tcW w:w="4448" w:type="dxa"/>
          </w:tcPr>
          <w:p w14:paraId="3FE59E82" w14:textId="77777777" w:rsidR="00771F96" w:rsidRDefault="003820DA">
            <w:pPr>
              <w:pBdr>
                <w:top w:val="nil"/>
                <w:left w:val="nil"/>
                <w:bottom w:val="nil"/>
                <w:right w:val="nil"/>
                <w:between w:val="nil"/>
              </w:pBdr>
              <w:spacing w:line="246" w:lineRule="auto"/>
              <w:ind w:left="110"/>
              <w:jc w:val="both"/>
              <w:rPr>
                <w:color w:val="000000"/>
              </w:rPr>
            </w:pPr>
            <w:r>
              <w:rPr>
                <w:color w:val="000000"/>
              </w:rPr>
              <w:t>Remiama veikla turi būti vykdoma:</w:t>
            </w:r>
          </w:p>
          <w:p w14:paraId="66FEBAEA" w14:textId="77777777" w:rsidR="00771F96" w:rsidRDefault="003820DA">
            <w:pPr>
              <w:numPr>
                <w:ilvl w:val="0"/>
                <w:numId w:val="11"/>
              </w:numPr>
              <w:pBdr>
                <w:top w:val="nil"/>
                <w:left w:val="nil"/>
                <w:bottom w:val="nil"/>
                <w:right w:val="nil"/>
                <w:between w:val="nil"/>
              </w:pBdr>
              <w:tabs>
                <w:tab w:val="left" w:pos="228"/>
                <w:tab w:val="left" w:pos="1679"/>
                <w:tab w:val="left" w:pos="3286"/>
              </w:tabs>
              <w:ind w:right="93"/>
              <w:jc w:val="both"/>
              <w:rPr>
                <w:color w:val="000000"/>
              </w:rPr>
            </w:pPr>
            <w:r>
              <w:rPr>
                <w:color w:val="000000"/>
              </w:rPr>
              <w:t>VVG teritorijoje, jeigu vietos projekte numatyta ekonominė veikla, susijusi su prekių ir (arba) produktų gamyba, perdirbimu, rinkodara</w:t>
            </w:r>
            <w:r>
              <w:rPr>
                <w:color w:val="000000"/>
              </w:rPr>
              <w:tab/>
              <w:t>(paruošimu</w:t>
            </w:r>
            <w:r>
              <w:rPr>
                <w:color w:val="000000"/>
              </w:rPr>
              <w:tab/>
              <w:t>pardavimui, sandėliavimu). Iš paramos lėšų įrengtos gamybinės patalpos, sandėliai, įsigyta technika, įranga tu</w:t>
            </w:r>
            <w:r>
              <w:rPr>
                <w:color w:val="000000"/>
              </w:rPr>
              <w:t>ri būti vietos projekto paraiškoje nurodytoje vietoje, kuri turi būti</w:t>
            </w:r>
          </w:p>
          <w:p w14:paraId="55558D1B" w14:textId="77777777" w:rsidR="00771F96" w:rsidRDefault="003820DA">
            <w:pPr>
              <w:pBdr>
                <w:top w:val="nil"/>
                <w:left w:val="nil"/>
                <w:bottom w:val="nil"/>
                <w:right w:val="nil"/>
                <w:between w:val="nil"/>
              </w:pBdr>
              <w:spacing w:line="252" w:lineRule="auto"/>
              <w:ind w:left="228" w:right="94"/>
              <w:jc w:val="both"/>
              <w:rPr>
                <w:color w:val="000000"/>
              </w:rPr>
            </w:pPr>
            <w:r>
              <w:rPr>
                <w:color w:val="000000"/>
              </w:rPr>
              <w:t>VVG teritorijoje. VVG teritorijoje pagamintų prekių ir produktų pardavimas galimas VVG</w:t>
            </w:r>
          </w:p>
        </w:tc>
        <w:tc>
          <w:tcPr>
            <w:tcW w:w="4451" w:type="dxa"/>
          </w:tcPr>
          <w:p w14:paraId="4E132671" w14:textId="77777777" w:rsidR="00771F96" w:rsidRDefault="003820DA">
            <w:pPr>
              <w:pBdr>
                <w:top w:val="nil"/>
                <w:left w:val="nil"/>
                <w:bottom w:val="nil"/>
                <w:right w:val="nil"/>
                <w:between w:val="nil"/>
              </w:pBdr>
              <w:spacing w:line="242" w:lineRule="auto"/>
              <w:ind w:left="110" w:right="94"/>
              <w:jc w:val="both"/>
              <w:rPr>
                <w:color w:val="000000"/>
              </w:rPr>
            </w:pPr>
            <w:r>
              <w:rPr>
                <w:color w:val="000000"/>
              </w:rPr>
              <w:t>Tikrinama pagal paraiškos 3 dalyje „Vietos projekto idėjos aprašymas“, Paraiškos 2 dalies</w:t>
            </w:r>
          </w:p>
          <w:p w14:paraId="4FB68A87" w14:textId="77777777" w:rsidR="00771F96" w:rsidRDefault="003820DA">
            <w:pPr>
              <w:pBdr>
                <w:top w:val="nil"/>
                <w:left w:val="nil"/>
                <w:bottom w:val="nil"/>
                <w:right w:val="nil"/>
                <w:between w:val="nil"/>
              </w:pBdr>
              <w:ind w:left="110" w:right="93"/>
              <w:jc w:val="both"/>
              <w:rPr>
                <w:color w:val="000000"/>
              </w:rPr>
            </w:pPr>
            <w:r>
              <w:rPr>
                <w:color w:val="000000"/>
              </w:rPr>
              <w:t>„Bendra informacija apie vietos projektą“ 2.8. punkte „Vietos projekto įgyvendinimo vieta“ pateiktą informaciją, taip pat verslo plano III dalyje pateiktą informaciją.</w:t>
            </w:r>
          </w:p>
        </w:tc>
        <w:tc>
          <w:tcPr>
            <w:tcW w:w="4450" w:type="dxa"/>
          </w:tcPr>
          <w:p w14:paraId="28ED2FD7" w14:textId="77777777" w:rsidR="00771F96" w:rsidRDefault="003820DA">
            <w:pPr>
              <w:pBdr>
                <w:top w:val="nil"/>
                <w:left w:val="nil"/>
                <w:bottom w:val="nil"/>
                <w:right w:val="nil"/>
                <w:between w:val="nil"/>
              </w:pBdr>
              <w:ind w:left="109" w:right="96"/>
              <w:jc w:val="both"/>
              <w:rPr>
                <w:color w:val="000000"/>
              </w:rPr>
            </w:pPr>
            <w:r>
              <w:rPr>
                <w:color w:val="000000"/>
              </w:rPr>
              <w:t xml:space="preserve">Tikrinama vietos projekto įgyvendinimo ir užbaigto vietos projekto metinėse ataskaitose </w:t>
            </w:r>
            <w:r>
              <w:rPr>
                <w:color w:val="000000"/>
              </w:rPr>
              <w:t>bei vykdomos patikros vietoje.</w:t>
            </w:r>
          </w:p>
        </w:tc>
      </w:tr>
    </w:tbl>
    <w:p w14:paraId="785C9C98" w14:textId="77777777" w:rsidR="00771F96" w:rsidRDefault="00771F96">
      <w:pPr>
        <w:jc w:val="both"/>
        <w:sectPr w:rsidR="00771F96">
          <w:pgSz w:w="16840" w:h="11910" w:orient="landscape"/>
          <w:pgMar w:top="1100" w:right="460" w:bottom="280" w:left="920" w:header="569" w:footer="0" w:gutter="0"/>
          <w:cols w:space="1296"/>
        </w:sectPr>
      </w:pPr>
    </w:p>
    <w:p w14:paraId="13F06AF5" w14:textId="77777777" w:rsidR="00771F96" w:rsidRDefault="00771F96">
      <w:pPr>
        <w:pBdr>
          <w:top w:val="nil"/>
          <w:left w:val="nil"/>
          <w:bottom w:val="nil"/>
          <w:right w:val="nil"/>
          <w:between w:val="nil"/>
        </w:pBdr>
        <w:rPr>
          <w:color w:val="000000"/>
          <w:sz w:val="20"/>
          <w:szCs w:val="20"/>
        </w:rPr>
      </w:pPr>
    </w:p>
    <w:p w14:paraId="0943F6AC" w14:textId="77777777" w:rsidR="00771F96" w:rsidRDefault="00771F96">
      <w:pPr>
        <w:pBdr>
          <w:top w:val="nil"/>
          <w:left w:val="nil"/>
          <w:bottom w:val="nil"/>
          <w:right w:val="nil"/>
          <w:between w:val="nil"/>
        </w:pBdr>
        <w:rPr>
          <w:color w:val="000000"/>
          <w:sz w:val="20"/>
          <w:szCs w:val="20"/>
        </w:rPr>
      </w:pPr>
    </w:p>
    <w:p w14:paraId="0F5AEAC5" w14:textId="77777777" w:rsidR="00771F96" w:rsidRDefault="00771F96">
      <w:pPr>
        <w:pBdr>
          <w:top w:val="nil"/>
          <w:left w:val="nil"/>
          <w:bottom w:val="nil"/>
          <w:right w:val="nil"/>
          <w:between w:val="nil"/>
        </w:pBdr>
        <w:spacing w:before="9"/>
        <w:rPr>
          <w:color w:val="000000"/>
          <w:sz w:val="11"/>
          <w:szCs w:val="11"/>
        </w:rPr>
      </w:pPr>
    </w:p>
    <w:tbl>
      <w:tblPr>
        <w:tblStyle w:val="aa"/>
        <w:tblW w:w="1516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7"/>
        <w:gridCol w:w="4448"/>
        <w:gridCol w:w="4451"/>
        <w:gridCol w:w="4450"/>
      </w:tblGrid>
      <w:tr w:rsidR="00771F96" w14:paraId="7283A3A3" w14:textId="77777777">
        <w:trPr>
          <w:trHeight w:val="3825"/>
        </w:trPr>
        <w:tc>
          <w:tcPr>
            <w:tcW w:w="1817" w:type="dxa"/>
          </w:tcPr>
          <w:p w14:paraId="2DED4994" w14:textId="77777777" w:rsidR="00771F96" w:rsidRDefault="00771F96">
            <w:pPr>
              <w:pBdr>
                <w:top w:val="nil"/>
                <w:left w:val="nil"/>
                <w:bottom w:val="nil"/>
                <w:right w:val="nil"/>
                <w:between w:val="nil"/>
              </w:pBdr>
              <w:rPr>
                <w:color w:val="000000"/>
                <w:sz w:val="20"/>
                <w:szCs w:val="20"/>
              </w:rPr>
            </w:pPr>
          </w:p>
        </w:tc>
        <w:tc>
          <w:tcPr>
            <w:tcW w:w="4448" w:type="dxa"/>
          </w:tcPr>
          <w:p w14:paraId="032C8D95" w14:textId="77777777" w:rsidR="00771F96" w:rsidRDefault="003820DA">
            <w:pPr>
              <w:pBdr>
                <w:top w:val="nil"/>
                <w:left w:val="nil"/>
                <w:bottom w:val="nil"/>
                <w:right w:val="nil"/>
                <w:between w:val="nil"/>
              </w:pBdr>
              <w:spacing w:line="245" w:lineRule="auto"/>
              <w:ind w:left="228"/>
              <w:jc w:val="both"/>
              <w:rPr>
                <w:color w:val="000000"/>
              </w:rPr>
            </w:pPr>
            <w:r>
              <w:rPr>
                <w:color w:val="000000"/>
              </w:rPr>
              <w:t>teritorijoje ir už jos ribų;</w:t>
            </w:r>
          </w:p>
          <w:p w14:paraId="5F40464C" w14:textId="77777777" w:rsidR="00771F96" w:rsidRDefault="003820DA">
            <w:pPr>
              <w:numPr>
                <w:ilvl w:val="0"/>
                <w:numId w:val="10"/>
              </w:numPr>
              <w:pBdr>
                <w:top w:val="nil"/>
                <w:left w:val="nil"/>
                <w:bottom w:val="nil"/>
                <w:right w:val="nil"/>
                <w:between w:val="nil"/>
              </w:pBdr>
              <w:tabs>
                <w:tab w:val="left" w:pos="228"/>
              </w:tabs>
              <w:ind w:right="93"/>
              <w:jc w:val="both"/>
              <w:rPr>
                <w:color w:val="000000"/>
              </w:rPr>
            </w:pPr>
            <w:r>
              <w:rPr>
                <w:color w:val="000000"/>
              </w:rPr>
              <w:t>VVG teritorijoje ir (arba) už jos ribų, jeigu vietos projekte numatyta ekonominė veikla, susijusi su mobiliąja prekyba, paslaugų teikimu, taip pat atlygintinų ir neatlygintinų pavėžėjimo paslaugų teikimu. Iš paramos lėšų paslaugų teikimui įrengtos patalpos</w:t>
            </w:r>
            <w:r>
              <w:rPr>
                <w:color w:val="000000"/>
              </w:rPr>
              <w:t>, įsigyta technika ir įranga šių veiklų nevykdymo laikotarpiu turi būti saugoma vietos projekto paraiškoje nurodytoje vietoje, kuri turi būti VVG teritorijoje;</w:t>
            </w:r>
          </w:p>
          <w:p w14:paraId="3FD5C228" w14:textId="77777777" w:rsidR="00771F96" w:rsidRDefault="003820DA">
            <w:pPr>
              <w:numPr>
                <w:ilvl w:val="0"/>
                <w:numId w:val="10"/>
              </w:numPr>
              <w:pBdr>
                <w:top w:val="nil"/>
                <w:left w:val="nil"/>
                <w:bottom w:val="nil"/>
                <w:right w:val="nil"/>
                <w:between w:val="nil"/>
              </w:pBdr>
              <w:tabs>
                <w:tab w:val="left" w:pos="228"/>
              </w:tabs>
              <w:ind w:right="91"/>
              <w:jc w:val="both"/>
              <w:rPr>
                <w:color w:val="000000"/>
              </w:rPr>
            </w:pPr>
            <w:r>
              <w:rPr>
                <w:color w:val="000000"/>
              </w:rPr>
              <w:t>Jeigu vietos projekte numatyta veikla, susijusi su investicijomis į nekilnojamąjį turtą, nekilno</w:t>
            </w:r>
            <w:r>
              <w:rPr>
                <w:color w:val="000000"/>
              </w:rPr>
              <w:t>jamojo turto registracijos vieta turi būti</w:t>
            </w:r>
          </w:p>
          <w:p w14:paraId="06863C45" w14:textId="77777777" w:rsidR="00771F96" w:rsidRDefault="003820DA">
            <w:pPr>
              <w:pBdr>
                <w:top w:val="nil"/>
                <w:left w:val="nil"/>
                <w:bottom w:val="nil"/>
                <w:right w:val="nil"/>
                <w:between w:val="nil"/>
              </w:pBdr>
              <w:spacing w:line="238" w:lineRule="auto"/>
              <w:ind w:left="228"/>
              <w:jc w:val="both"/>
              <w:rPr>
                <w:color w:val="000000"/>
              </w:rPr>
            </w:pPr>
            <w:r>
              <w:rPr>
                <w:color w:val="000000"/>
              </w:rPr>
              <w:t>VVG teritorijoje.</w:t>
            </w:r>
          </w:p>
        </w:tc>
        <w:tc>
          <w:tcPr>
            <w:tcW w:w="4451" w:type="dxa"/>
          </w:tcPr>
          <w:p w14:paraId="66C2DE55" w14:textId="77777777" w:rsidR="00771F96" w:rsidRDefault="00771F96">
            <w:pPr>
              <w:pBdr>
                <w:top w:val="nil"/>
                <w:left w:val="nil"/>
                <w:bottom w:val="nil"/>
                <w:right w:val="nil"/>
                <w:between w:val="nil"/>
              </w:pBdr>
              <w:rPr>
                <w:color w:val="000000"/>
                <w:sz w:val="20"/>
                <w:szCs w:val="20"/>
              </w:rPr>
            </w:pPr>
          </w:p>
        </w:tc>
        <w:tc>
          <w:tcPr>
            <w:tcW w:w="4450" w:type="dxa"/>
          </w:tcPr>
          <w:p w14:paraId="5CD856B7" w14:textId="77777777" w:rsidR="00771F96" w:rsidRDefault="00771F96">
            <w:pPr>
              <w:pBdr>
                <w:top w:val="nil"/>
                <w:left w:val="nil"/>
                <w:bottom w:val="nil"/>
                <w:right w:val="nil"/>
                <w:between w:val="nil"/>
              </w:pBdr>
              <w:rPr>
                <w:color w:val="000000"/>
                <w:sz w:val="20"/>
                <w:szCs w:val="20"/>
              </w:rPr>
            </w:pPr>
          </w:p>
        </w:tc>
      </w:tr>
      <w:tr w:rsidR="00771F96" w14:paraId="44A954D1" w14:textId="77777777">
        <w:trPr>
          <w:trHeight w:val="2025"/>
        </w:trPr>
        <w:tc>
          <w:tcPr>
            <w:tcW w:w="1817" w:type="dxa"/>
          </w:tcPr>
          <w:p w14:paraId="3F299967" w14:textId="77777777" w:rsidR="00771F96" w:rsidRDefault="003820DA">
            <w:pPr>
              <w:pBdr>
                <w:top w:val="nil"/>
                <w:left w:val="nil"/>
                <w:bottom w:val="nil"/>
                <w:right w:val="nil"/>
                <w:between w:val="nil"/>
              </w:pBdr>
              <w:spacing w:line="246" w:lineRule="auto"/>
              <w:ind w:left="107"/>
              <w:rPr>
                <w:color w:val="000000"/>
              </w:rPr>
            </w:pPr>
            <w:r>
              <w:rPr>
                <w:color w:val="000000"/>
              </w:rPr>
              <w:t>4.2.5.4.</w:t>
            </w:r>
          </w:p>
        </w:tc>
        <w:tc>
          <w:tcPr>
            <w:tcW w:w="4448" w:type="dxa"/>
          </w:tcPr>
          <w:p w14:paraId="39EEE18E" w14:textId="77777777" w:rsidR="00771F96" w:rsidRDefault="003820DA">
            <w:pPr>
              <w:pBdr>
                <w:top w:val="nil"/>
                <w:left w:val="nil"/>
                <w:bottom w:val="nil"/>
                <w:right w:val="nil"/>
                <w:between w:val="nil"/>
              </w:pBdr>
              <w:tabs>
                <w:tab w:val="left" w:pos="1151"/>
                <w:tab w:val="left" w:pos="2666"/>
                <w:tab w:val="left" w:pos="3400"/>
                <w:tab w:val="left" w:pos="4000"/>
              </w:tabs>
              <w:spacing w:line="242" w:lineRule="auto"/>
              <w:ind w:left="110" w:right="95"/>
              <w:rPr>
                <w:color w:val="000000"/>
              </w:rPr>
            </w:pPr>
            <w:r>
              <w:rPr>
                <w:color w:val="000000"/>
              </w:rPr>
              <w:t>Projekto</w:t>
            </w:r>
            <w:r>
              <w:rPr>
                <w:color w:val="000000"/>
              </w:rPr>
              <w:tab/>
              <w:t>įgyvendinimo</w:t>
            </w:r>
            <w:r>
              <w:rPr>
                <w:color w:val="000000"/>
              </w:rPr>
              <w:tab/>
              <w:t>metu</w:t>
            </w:r>
            <w:r>
              <w:rPr>
                <w:color w:val="000000"/>
              </w:rPr>
              <w:tab/>
              <w:t>turi</w:t>
            </w:r>
            <w:r>
              <w:rPr>
                <w:color w:val="000000"/>
              </w:rPr>
              <w:tab/>
              <w:t>būti sukuriama ne mažiau kaip viena darbo vieta.</w:t>
            </w:r>
          </w:p>
        </w:tc>
        <w:tc>
          <w:tcPr>
            <w:tcW w:w="4451" w:type="dxa"/>
          </w:tcPr>
          <w:p w14:paraId="1C4FD5F6" w14:textId="77777777" w:rsidR="00771F96" w:rsidRDefault="003820DA">
            <w:pPr>
              <w:pBdr>
                <w:top w:val="nil"/>
                <w:left w:val="nil"/>
                <w:bottom w:val="nil"/>
                <w:right w:val="nil"/>
                <w:between w:val="nil"/>
              </w:pBdr>
              <w:spacing w:line="242" w:lineRule="auto"/>
              <w:ind w:left="110"/>
              <w:rPr>
                <w:color w:val="000000"/>
              </w:rPr>
            </w:pPr>
            <w:r>
              <w:rPr>
                <w:color w:val="000000"/>
              </w:rPr>
              <w:t>Tikrinama pagal paraiškos 6 dalį „Vietos projekto pasiekimų rodikliai“.</w:t>
            </w:r>
          </w:p>
        </w:tc>
        <w:tc>
          <w:tcPr>
            <w:tcW w:w="4450" w:type="dxa"/>
          </w:tcPr>
          <w:p w14:paraId="3DCFFBE2" w14:textId="77777777" w:rsidR="00771F96" w:rsidRDefault="003820DA">
            <w:pPr>
              <w:pBdr>
                <w:top w:val="nil"/>
                <w:left w:val="nil"/>
                <w:bottom w:val="nil"/>
                <w:right w:val="nil"/>
                <w:between w:val="nil"/>
              </w:pBdr>
              <w:ind w:left="109" w:right="94"/>
              <w:jc w:val="both"/>
              <w:rPr>
                <w:color w:val="000000"/>
              </w:rPr>
            </w:pPr>
            <w:r>
              <w:rPr>
                <w:color w:val="000000"/>
              </w:rPr>
              <w:t>Tikrinama vietos projekto įgyvendinimo ataskaita, užbaigto vietos projekto metines ataskaitos. Pareiškėjas turi įgyvendinimo ir (arba) užbaigto vietos projekto metinėse ataskaitose pat</w:t>
            </w:r>
            <w:r>
              <w:rPr>
                <w:color w:val="000000"/>
              </w:rPr>
              <w:t>eikti darbo sutarties, verslo liudijimo ar individualios veiklos pažymėjimo</w:t>
            </w:r>
          </w:p>
          <w:p w14:paraId="6EFEEBCF" w14:textId="77777777" w:rsidR="00771F96" w:rsidRDefault="003820DA">
            <w:pPr>
              <w:pBdr>
                <w:top w:val="nil"/>
                <w:left w:val="nil"/>
                <w:bottom w:val="nil"/>
                <w:right w:val="nil"/>
                <w:between w:val="nil"/>
              </w:pBdr>
              <w:spacing w:line="252" w:lineRule="auto"/>
              <w:ind w:left="109" w:right="95"/>
              <w:jc w:val="both"/>
              <w:rPr>
                <w:color w:val="000000"/>
              </w:rPr>
            </w:pPr>
            <w:r>
              <w:rPr>
                <w:color w:val="000000"/>
              </w:rPr>
              <w:t>kopiją ar kita informacija apie darbo valandų skaičių.</w:t>
            </w:r>
          </w:p>
        </w:tc>
      </w:tr>
      <w:tr w:rsidR="00771F96" w14:paraId="06FEA916" w14:textId="77777777">
        <w:trPr>
          <w:trHeight w:val="757"/>
        </w:trPr>
        <w:tc>
          <w:tcPr>
            <w:tcW w:w="1817" w:type="dxa"/>
            <w:tcBorders>
              <w:bottom w:val="single" w:sz="12" w:space="0" w:color="000000"/>
            </w:tcBorders>
          </w:tcPr>
          <w:p w14:paraId="2F27B011" w14:textId="77777777" w:rsidR="00771F96" w:rsidRDefault="003820DA">
            <w:pPr>
              <w:pBdr>
                <w:top w:val="nil"/>
                <w:left w:val="nil"/>
                <w:bottom w:val="nil"/>
                <w:right w:val="nil"/>
                <w:between w:val="nil"/>
              </w:pBdr>
              <w:spacing w:line="246" w:lineRule="auto"/>
              <w:ind w:left="107"/>
              <w:rPr>
                <w:color w:val="000000"/>
              </w:rPr>
            </w:pPr>
            <w:r>
              <w:rPr>
                <w:color w:val="000000"/>
              </w:rPr>
              <w:t>4.2.5.5.</w:t>
            </w:r>
          </w:p>
        </w:tc>
        <w:tc>
          <w:tcPr>
            <w:tcW w:w="4448" w:type="dxa"/>
            <w:tcBorders>
              <w:bottom w:val="single" w:sz="12" w:space="0" w:color="000000"/>
            </w:tcBorders>
          </w:tcPr>
          <w:p w14:paraId="209A435C" w14:textId="77777777" w:rsidR="00771F96" w:rsidRDefault="003820DA">
            <w:pPr>
              <w:pBdr>
                <w:top w:val="nil"/>
                <w:left w:val="nil"/>
                <w:bottom w:val="nil"/>
                <w:right w:val="nil"/>
                <w:between w:val="nil"/>
              </w:pBdr>
              <w:ind w:left="110"/>
              <w:rPr>
                <w:color w:val="000000"/>
              </w:rPr>
            </w:pPr>
            <w:r>
              <w:rPr>
                <w:color w:val="000000"/>
              </w:rPr>
              <w:t>Pareiškėjas su paramos paraiška įrodo ūkio subjekto atitikimą nustatytiems ekonominio</w:t>
            </w:r>
          </w:p>
          <w:p w14:paraId="5916E953" w14:textId="77777777" w:rsidR="00771F96" w:rsidRDefault="003820DA">
            <w:pPr>
              <w:pBdr>
                <w:top w:val="nil"/>
                <w:left w:val="nil"/>
                <w:bottom w:val="nil"/>
                <w:right w:val="nil"/>
                <w:between w:val="nil"/>
              </w:pBdr>
              <w:spacing w:line="238" w:lineRule="auto"/>
              <w:ind w:left="110"/>
              <w:rPr>
                <w:color w:val="000000"/>
              </w:rPr>
            </w:pPr>
            <w:r>
              <w:rPr>
                <w:color w:val="000000"/>
              </w:rPr>
              <w:t>gyvybingumo kriterijams</w:t>
            </w:r>
            <w:r>
              <w:rPr>
                <w:color w:val="000000"/>
                <w:vertAlign w:val="superscript"/>
              </w:rPr>
              <w:t>1</w:t>
            </w:r>
            <w:r>
              <w:rPr>
                <w:color w:val="000000"/>
              </w:rPr>
              <w:t>.</w:t>
            </w:r>
          </w:p>
        </w:tc>
        <w:tc>
          <w:tcPr>
            <w:tcW w:w="4451" w:type="dxa"/>
            <w:tcBorders>
              <w:bottom w:val="single" w:sz="12" w:space="0" w:color="000000"/>
            </w:tcBorders>
          </w:tcPr>
          <w:p w14:paraId="5F020B3D" w14:textId="77777777" w:rsidR="00771F96" w:rsidRDefault="003820DA">
            <w:pPr>
              <w:pBdr>
                <w:top w:val="nil"/>
                <w:left w:val="nil"/>
                <w:bottom w:val="nil"/>
                <w:right w:val="nil"/>
                <w:between w:val="nil"/>
              </w:pBdr>
              <w:ind w:left="110"/>
              <w:rPr>
                <w:color w:val="000000"/>
              </w:rPr>
            </w:pPr>
            <w:r>
              <w:rPr>
                <w:color w:val="000000"/>
              </w:rPr>
              <w:t>Tikrinama pagal verslo plano VII dalyje pateiktą informaciją.</w:t>
            </w:r>
          </w:p>
        </w:tc>
        <w:tc>
          <w:tcPr>
            <w:tcW w:w="4450" w:type="dxa"/>
            <w:tcBorders>
              <w:bottom w:val="single" w:sz="12" w:space="0" w:color="000000"/>
            </w:tcBorders>
          </w:tcPr>
          <w:p w14:paraId="6C760730" w14:textId="77777777" w:rsidR="00771F96" w:rsidRDefault="003820DA">
            <w:pPr>
              <w:pBdr>
                <w:top w:val="nil"/>
                <w:left w:val="nil"/>
                <w:bottom w:val="nil"/>
                <w:right w:val="nil"/>
                <w:between w:val="nil"/>
              </w:pBdr>
              <w:ind w:left="109"/>
              <w:rPr>
                <w:color w:val="000000"/>
              </w:rPr>
            </w:pPr>
            <w:r>
              <w:rPr>
                <w:color w:val="000000"/>
              </w:rPr>
              <w:t>Tikrinama vietos projekto įgyvendinimo ir užbaigto vietos projekto metinėse ataska</w:t>
            </w:r>
            <w:r>
              <w:rPr>
                <w:color w:val="000000"/>
              </w:rPr>
              <w:t>itose.</w:t>
            </w:r>
          </w:p>
        </w:tc>
      </w:tr>
      <w:tr w:rsidR="00771F96" w14:paraId="277219D0" w14:textId="77777777">
        <w:trPr>
          <w:trHeight w:val="253"/>
        </w:trPr>
        <w:tc>
          <w:tcPr>
            <w:tcW w:w="1817" w:type="dxa"/>
            <w:tcBorders>
              <w:top w:val="single" w:sz="12" w:space="0" w:color="000000"/>
            </w:tcBorders>
          </w:tcPr>
          <w:p w14:paraId="72A97327" w14:textId="77777777" w:rsidR="00771F96" w:rsidRDefault="003820DA">
            <w:pPr>
              <w:pBdr>
                <w:top w:val="nil"/>
                <w:left w:val="nil"/>
                <w:bottom w:val="nil"/>
                <w:right w:val="nil"/>
                <w:between w:val="nil"/>
              </w:pBdr>
              <w:spacing w:line="233" w:lineRule="auto"/>
              <w:ind w:left="107"/>
              <w:rPr>
                <w:b/>
                <w:color w:val="000000"/>
              </w:rPr>
            </w:pPr>
            <w:r>
              <w:rPr>
                <w:b/>
                <w:color w:val="000000"/>
              </w:rPr>
              <w:t>4.2.6.</w:t>
            </w:r>
          </w:p>
        </w:tc>
        <w:tc>
          <w:tcPr>
            <w:tcW w:w="13349" w:type="dxa"/>
            <w:gridSpan w:val="3"/>
            <w:tcBorders>
              <w:top w:val="single" w:sz="12" w:space="0" w:color="000000"/>
            </w:tcBorders>
          </w:tcPr>
          <w:p w14:paraId="69B387EA" w14:textId="77777777" w:rsidR="00771F96" w:rsidRDefault="003820DA">
            <w:pPr>
              <w:pBdr>
                <w:top w:val="nil"/>
                <w:left w:val="nil"/>
                <w:bottom w:val="nil"/>
                <w:right w:val="nil"/>
                <w:between w:val="nil"/>
              </w:pBdr>
              <w:spacing w:line="233" w:lineRule="auto"/>
              <w:ind w:left="110"/>
              <w:rPr>
                <w:b/>
                <w:color w:val="000000"/>
              </w:rPr>
            </w:pPr>
            <w:r>
              <w:rPr>
                <w:b/>
                <w:color w:val="000000"/>
              </w:rPr>
              <w:t>Papildomos tinkamumo sąlygos, susijusios su vietos projektu:</w:t>
            </w:r>
          </w:p>
        </w:tc>
      </w:tr>
      <w:tr w:rsidR="00771F96" w14:paraId="1B7C24FA" w14:textId="77777777">
        <w:trPr>
          <w:trHeight w:val="758"/>
        </w:trPr>
        <w:tc>
          <w:tcPr>
            <w:tcW w:w="1817" w:type="dxa"/>
          </w:tcPr>
          <w:p w14:paraId="5F55196D" w14:textId="77777777" w:rsidR="00771F96" w:rsidRDefault="003820DA">
            <w:pPr>
              <w:pBdr>
                <w:top w:val="nil"/>
                <w:left w:val="nil"/>
                <w:bottom w:val="nil"/>
                <w:right w:val="nil"/>
                <w:between w:val="nil"/>
              </w:pBdr>
              <w:spacing w:line="246" w:lineRule="auto"/>
              <w:ind w:left="107"/>
              <w:rPr>
                <w:color w:val="000000"/>
              </w:rPr>
            </w:pPr>
            <w:r>
              <w:rPr>
                <w:color w:val="000000"/>
              </w:rPr>
              <w:t>4.2.6.1.</w:t>
            </w:r>
          </w:p>
        </w:tc>
        <w:tc>
          <w:tcPr>
            <w:tcW w:w="13349" w:type="dxa"/>
            <w:gridSpan w:val="3"/>
          </w:tcPr>
          <w:p w14:paraId="5EBD54C5" w14:textId="77777777" w:rsidR="00771F96" w:rsidRDefault="003820DA">
            <w:pPr>
              <w:pBdr>
                <w:top w:val="nil"/>
                <w:left w:val="nil"/>
                <w:bottom w:val="nil"/>
                <w:right w:val="nil"/>
                <w:between w:val="nil"/>
              </w:pBdr>
              <w:ind w:left="110"/>
              <w:rPr>
                <w:color w:val="000000"/>
              </w:rPr>
            </w:pPr>
            <w:r>
              <w:rPr>
                <w:color w:val="000000"/>
              </w:rPr>
              <w:t>Prie vietos projekto paraiškos turi būti pateiktas vietos projekto verslo planas. Vietos projekto verslo plano forma pateikiama 2 priede. Kartu su Verslo planu turi būti pateiktas Pareiškėjo sprendimas dėl ilgalaikio turto vertės (nurodoma, nuo kokios sumo</w:t>
            </w:r>
            <w:r>
              <w:rPr>
                <w:color w:val="000000"/>
              </w:rPr>
              <w:t>s pareiškėjo apskaitoje</w:t>
            </w:r>
          </w:p>
          <w:p w14:paraId="2069F22B" w14:textId="77777777" w:rsidR="00771F96" w:rsidRDefault="003820DA">
            <w:pPr>
              <w:pBdr>
                <w:top w:val="nil"/>
                <w:left w:val="nil"/>
                <w:bottom w:val="nil"/>
                <w:right w:val="nil"/>
                <w:between w:val="nil"/>
              </w:pBdr>
              <w:spacing w:line="238" w:lineRule="auto"/>
              <w:ind w:left="110"/>
              <w:rPr>
                <w:color w:val="000000"/>
              </w:rPr>
            </w:pPr>
            <w:r>
              <w:rPr>
                <w:color w:val="000000"/>
              </w:rPr>
              <w:t>apskaičiuojamas ilgalaikis turtas).</w:t>
            </w:r>
          </w:p>
        </w:tc>
      </w:tr>
      <w:tr w:rsidR="00771F96" w14:paraId="2C0B8A4C" w14:textId="77777777">
        <w:trPr>
          <w:trHeight w:val="254"/>
        </w:trPr>
        <w:tc>
          <w:tcPr>
            <w:tcW w:w="1817" w:type="dxa"/>
          </w:tcPr>
          <w:p w14:paraId="04A35DFF" w14:textId="77777777" w:rsidR="00771F96" w:rsidRDefault="003820DA">
            <w:pPr>
              <w:pBdr>
                <w:top w:val="nil"/>
                <w:left w:val="nil"/>
                <w:bottom w:val="nil"/>
                <w:right w:val="nil"/>
                <w:between w:val="nil"/>
              </w:pBdr>
              <w:spacing w:line="234" w:lineRule="auto"/>
              <w:ind w:left="107"/>
              <w:rPr>
                <w:color w:val="000000"/>
              </w:rPr>
            </w:pPr>
            <w:r>
              <w:rPr>
                <w:color w:val="000000"/>
              </w:rPr>
              <w:t>4.2.6.2.</w:t>
            </w:r>
          </w:p>
        </w:tc>
        <w:tc>
          <w:tcPr>
            <w:tcW w:w="13349" w:type="dxa"/>
            <w:gridSpan w:val="3"/>
          </w:tcPr>
          <w:p w14:paraId="0A59A494" w14:textId="77777777" w:rsidR="00771F96" w:rsidRDefault="003820DA">
            <w:pPr>
              <w:pBdr>
                <w:top w:val="nil"/>
                <w:left w:val="nil"/>
                <w:bottom w:val="nil"/>
                <w:right w:val="nil"/>
                <w:between w:val="nil"/>
              </w:pBdr>
              <w:spacing w:line="234" w:lineRule="auto"/>
              <w:ind w:left="110"/>
              <w:rPr>
                <w:color w:val="000000"/>
              </w:rPr>
            </w:pPr>
            <w:r>
              <w:rPr>
                <w:color w:val="000000"/>
              </w:rPr>
              <w:t>Vietos projekte numatytas verslas turi atitikti ekonomines veiklas, kurios remiamos pagal VPS. Pagal VPS remiamų arba neremiamų ekonominės</w:t>
            </w:r>
          </w:p>
        </w:tc>
      </w:tr>
    </w:tbl>
    <w:p w14:paraId="51C558DB" w14:textId="77777777" w:rsidR="00771F96" w:rsidRDefault="003820DA">
      <w:pPr>
        <w:pBdr>
          <w:top w:val="nil"/>
          <w:left w:val="nil"/>
          <w:bottom w:val="nil"/>
          <w:right w:val="nil"/>
          <w:between w:val="nil"/>
        </w:pBdr>
        <w:spacing w:before="3"/>
        <w:rPr>
          <w:color w:val="000000"/>
        </w:rPr>
      </w:pPr>
      <w:r>
        <w:rPr>
          <w:noProof/>
        </w:rPr>
        <mc:AlternateContent>
          <mc:Choice Requires="wpg">
            <w:drawing>
              <wp:anchor distT="0" distB="0" distL="114300" distR="114300" simplePos="0" relativeHeight="251659264" behindDoc="0" locked="0" layoutInCell="1" hidden="0" allowOverlap="1" wp14:anchorId="24EECF68" wp14:editId="789796A1">
                <wp:simplePos x="0" y="0"/>
                <wp:positionH relativeFrom="column">
                  <wp:posOffset>241300</wp:posOffset>
                </wp:positionH>
                <wp:positionV relativeFrom="paragraph">
                  <wp:posOffset>177800</wp:posOffset>
                </wp:positionV>
                <wp:extent cx="1829054" cy="12700"/>
                <wp:effectExtent l="0" t="0" r="0" b="0"/>
                <wp:wrapTopAndBottom distT="0" distB="0"/>
                <wp:docPr id="1" name="Rectangle 1"/>
                <wp:cNvGraphicFramePr/>
                <a:graphic xmlns:a="http://schemas.openxmlformats.org/drawingml/2006/main">
                  <a:graphicData uri="http://schemas.microsoft.com/office/word/2010/wordprocessingShape">
                    <wps:wsp>
                      <wps:cNvSpPr/>
                      <wps:spPr>
                        <a:xfrm>
                          <a:off x="5015673" y="3776190"/>
                          <a:ext cx="1829054" cy="7620"/>
                        </a:xfrm>
                        <a:prstGeom prst="rect">
                          <a:avLst/>
                        </a:prstGeom>
                        <a:solidFill>
                          <a:srgbClr val="000000"/>
                        </a:solidFill>
                        <a:ln>
                          <a:noFill/>
                        </a:ln>
                      </wps:spPr>
                      <wps:txbx>
                        <w:txbxContent>
                          <w:p w14:paraId="4144B76A" w14:textId="77777777" w:rsidR="00771F96" w:rsidRDefault="00771F96">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241300</wp:posOffset>
                </wp:positionH>
                <wp:positionV relativeFrom="paragraph">
                  <wp:posOffset>177800</wp:posOffset>
                </wp:positionV>
                <wp:extent cx="1829054" cy="127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1829054" cy="12700"/>
                        </a:xfrm>
                        <a:prstGeom prst="rect"/>
                        <a:ln/>
                      </pic:spPr>
                    </pic:pic>
                  </a:graphicData>
                </a:graphic>
              </wp:anchor>
            </w:drawing>
          </mc:Fallback>
        </mc:AlternateContent>
      </w:r>
    </w:p>
    <w:p w14:paraId="1AEE9BD5" w14:textId="77777777" w:rsidR="00771F96" w:rsidRDefault="003820DA">
      <w:pPr>
        <w:spacing w:before="74"/>
        <w:ind w:left="212" w:right="107"/>
        <w:jc w:val="both"/>
        <w:rPr>
          <w:sz w:val="20"/>
          <w:szCs w:val="20"/>
        </w:rPr>
        <w:sectPr w:rsidR="00771F96">
          <w:pgSz w:w="16840" w:h="11910" w:orient="landscape"/>
          <w:pgMar w:top="1100" w:right="460" w:bottom="280" w:left="920" w:header="569" w:footer="0" w:gutter="0"/>
          <w:cols w:space="1296"/>
        </w:sectPr>
      </w:pPr>
      <w:r>
        <w:rPr>
          <w:sz w:val="20"/>
          <w:szCs w:val="20"/>
          <w:vertAlign w:val="superscript"/>
        </w:rPr>
        <w:t>1</w:t>
      </w:r>
      <w:r>
        <w:rPr>
          <w:sz w:val="20"/>
          <w:szCs w:val="20"/>
        </w:rPr>
        <w:t xml:space="preserve"> Ekonominio gyvybingumo kriterijams, kaip nurodyta Ūkio subjektų, siekiančių pasinaudoti parama pagal Lietuvos kaimo plėtros 2014–2020 metų programos priemones, ekonominio gyvybingumo nustatymo taisyklėse, patvirtintose Lietuvos Respublikos žemės ūkio mini</w:t>
      </w:r>
      <w:r>
        <w:rPr>
          <w:sz w:val="20"/>
          <w:szCs w:val="20"/>
        </w:rPr>
        <w:t>stro 2014 m. liepos 28 d. įsakymu Nr. 3D-440 „Dėl Ūkio subjektų, siekiančių pasinaudoti parama pagal Lietuvos kaimo plėtros 2014–2020 metų programos priemones, ekonominio gyvybingumo nustatymo taisyklių patvirtinimo“.</w:t>
      </w:r>
    </w:p>
    <w:p w14:paraId="4EDCFECA" w14:textId="77777777" w:rsidR="00771F96" w:rsidRDefault="00771F96">
      <w:pPr>
        <w:pBdr>
          <w:top w:val="nil"/>
          <w:left w:val="nil"/>
          <w:bottom w:val="nil"/>
          <w:right w:val="nil"/>
          <w:between w:val="nil"/>
        </w:pBdr>
        <w:rPr>
          <w:color w:val="000000"/>
          <w:sz w:val="20"/>
          <w:szCs w:val="20"/>
        </w:rPr>
      </w:pPr>
    </w:p>
    <w:p w14:paraId="0F275F02" w14:textId="77777777" w:rsidR="00771F96" w:rsidRDefault="00771F96">
      <w:pPr>
        <w:pBdr>
          <w:top w:val="nil"/>
          <w:left w:val="nil"/>
          <w:bottom w:val="nil"/>
          <w:right w:val="nil"/>
          <w:between w:val="nil"/>
        </w:pBdr>
        <w:rPr>
          <w:color w:val="000000"/>
          <w:sz w:val="20"/>
          <w:szCs w:val="20"/>
        </w:rPr>
      </w:pPr>
    </w:p>
    <w:p w14:paraId="7474781C" w14:textId="77777777" w:rsidR="00771F96" w:rsidRDefault="00771F96">
      <w:pPr>
        <w:pBdr>
          <w:top w:val="nil"/>
          <w:left w:val="nil"/>
          <w:bottom w:val="nil"/>
          <w:right w:val="nil"/>
          <w:between w:val="nil"/>
        </w:pBdr>
        <w:spacing w:before="9"/>
        <w:rPr>
          <w:color w:val="000000"/>
          <w:sz w:val="11"/>
          <w:szCs w:val="11"/>
        </w:rPr>
      </w:pPr>
    </w:p>
    <w:tbl>
      <w:tblPr>
        <w:tblStyle w:val="ab"/>
        <w:tblW w:w="1516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7"/>
        <w:gridCol w:w="13348"/>
      </w:tblGrid>
      <w:tr w:rsidR="00771F96" w14:paraId="7C4DA978" w14:textId="77777777">
        <w:trPr>
          <w:trHeight w:val="758"/>
        </w:trPr>
        <w:tc>
          <w:tcPr>
            <w:tcW w:w="1817" w:type="dxa"/>
          </w:tcPr>
          <w:p w14:paraId="3330C6B4" w14:textId="77777777" w:rsidR="00771F96" w:rsidRDefault="00771F96">
            <w:pPr>
              <w:pBdr>
                <w:top w:val="nil"/>
                <w:left w:val="nil"/>
                <w:bottom w:val="nil"/>
                <w:right w:val="nil"/>
                <w:between w:val="nil"/>
              </w:pBdr>
              <w:rPr>
                <w:color w:val="000000"/>
              </w:rPr>
            </w:pPr>
          </w:p>
        </w:tc>
        <w:tc>
          <w:tcPr>
            <w:tcW w:w="13348" w:type="dxa"/>
          </w:tcPr>
          <w:p w14:paraId="7143BD08" w14:textId="77777777" w:rsidR="00771F96" w:rsidRDefault="003820DA">
            <w:pPr>
              <w:pBdr>
                <w:top w:val="nil"/>
                <w:left w:val="nil"/>
                <w:bottom w:val="nil"/>
                <w:right w:val="nil"/>
                <w:between w:val="nil"/>
              </w:pBdr>
              <w:ind w:left="110"/>
              <w:rPr>
                <w:color w:val="000000"/>
              </w:rPr>
            </w:pPr>
            <w:r>
              <w:rPr>
                <w:color w:val="000000"/>
              </w:rPr>
              <w:t>veiklos rūšių sąrašas detalizuojamas 3 priede, vadovaujantis Ekonominės veiklos rūšių klasifikatoriumi, patvirtintu Statistikos departamento prie Lietuvos Respublikos Vyriausybės generalinio direktoriaus 2007 m. spalio 31 d. įsakymu Nr. DĮ-226 „Dėl ekonomi</w:t>
            </w:r>
            <w:r>
              <w:rPr>
                <w:color w:val="000000"/>
              </w:rPr>
              <w:t>nės veiklos rūšių klasifikatoriaus</w:t>
            </w:r>
          </w:p>
          <w:p w14:paraId="4EB7CD59" w14:textId="77777777" w:rsidR="00771F96" w:rsidRDefault="003820DA">
            <w:pPr>
              <w:pBdr>
                <w:top w:val="nil"/>
                <w:left w:val="nil"/>
                <w:bottom w:val="nil"/>
                <w:right w:val="nil"/>
                <w:between w:val="nil"/>
              </w:pBdr>
              <w:spacing w:line="238" w:lineRule="auto"/>
              <w:ind w:left="110"/>
              <w:rPr>
                <w:color w:val="000000"/>
              </w:rPr>
            </w:pPr>
            <w:r>
              <w:rPr>
                <w:color w:val="000000"/>
              </w:rPr>
              <w:t>patvirtinimo“ (toliau – EVRK). Paramos galima kreiptis pagal kelias ekonomines veiklas.</w:t>
            </w:r>
          </w:p>
        </w:tc>
      </w:tr>
      <w:tr w:rsidR="00771F96" w14:paraId="7C56EA02" w14:textId="77777777">
        <w:trPr>
          <w:trHeight w:val="253"/>
        </w:trPr>
        <w:tc>
          <w:tcPr>
            <w:tcW w:w="1817" w:type="dxa"/>
          </w:tcPr>
          <w:p w14:paraId="4A6B4E23" w14:textId="77777777" w:rsidR="00771F96" w:rsidRDefault="003820DA">
            <w:pPr>
              <w:pBdr>
                <w:top w:val="nil"/>
                <w:left w:val="nil"/>
                <w:bottom w:val="nil"/>
                <w:right w:val="nil"/>
                <w:between w:val="nil"/>
              </w:pBdr>
              <w:spacing w:line="234" w:lineRule="auto"/>
              <w:ind w:left="107"/>
              <w:rPr>
                <w:b/>
                <w:color w:val="000000"/>
              </w:rPr>
            </w:pPr>
            <w:r>
              <w:rPr>
                <w:b/>
                <w:color w:val="000000"/>
              </w:rPr>
              <w:t>4.2.7.</w:t>
            </w:r>
          </w:p>
        </w:tc>
        <w:tc>
          <w:tcPr>
            <w:tcW w:w="13348" w:type="dxa"/>
          </w:tcPr>
          <w:p w14:paraId="11A18423" w14:textId="77777777" w:rsidR="00771F96" w:rsidRDefault="003820DA">
            <w:pPr>
              <w:pBdr>
                <w:top w:val="nil"/>
                <w:left w:val="nil"/>
                <w:bottom w:val="nil"/>
                <w:right w:val="nil"/>
                <w:between w:val="nil"/>
              </w:pBdr>
              <w:spacing w:line="234" w:lineRule="auto"/>
              <w:ind w:left="110"/>
              <w:rPr>
                <w:b/>
                <w:color w:val="000000"/>
              </w:rPr>
            </w:pPr>
            <w:r>
              <w:rPr>
                <w:b/>
                <w:color w:val="000000"/>
              </w:rPr>
              <w:t>Tinkamumo sąlygos, susijusios su horizontaliosiomis ES politikos sritimis, numatytos Vietos projektų administravimo taisyklių 29 punkte</w:t>
            </w:r>
          </w:p>
        </w:tc>
      </w:tr>
      <w:tr w:rsidR="00771F96" w14:paraId="564FDCC5" w14:textId="77777777">
        <w:trPr>
          <w:trHeight w:val="251"/>
        </w:trPr>
        <w:tc>
          <w:tcPr>
            <w:tcW w:w="1817" w:type="dxa"/>
          </w:tcPr>
          <w:p w14:paraId="2D5C50E1" w14:textId="77777777" w:rsidR="00771F96" w:rsidRDefault="003820DA">
            <w:pPr>
              <w:pBdr>
                <w:top w:val="nil"/>
                <w:left w:val="nil"/>
                <w:bottom w:val="nil"/>
                <w:right w:val="nil"/>
                <w:between w:val="nil"/>
              </w:pBdr>
              <w:spacing w:line="232" w:lineRule="auto"/>
              <w:ind w:left="107"/>
              <w:rPr>
                <w:b/>
                <w:color w:val="000000"/>
              </w:rPr>
            </w:pPr>
            <w:r>
              <w:rPr>
                <w:b/>
                <w:color w:val="000000"/>
              </w:rPr>
              <w:t>4.2.8.</w:t>
            </w:r>
          </w:p>
        </w:tc>
        <w:tc>
          <w:tcPr>
            <w:tcW w:w="13348" w:type="dxa"/>
          </w:tcPr>
          <w:p w14:paraId="49978ED8" w14:textId="77777777" w:rsidR="00771F96" w:rsidRDefault="003820DA">
            <w:pPr>
              <w:pBdr>
                <w:top w:val="nil"/>
                <w:left w:val="nil"/>
                <w:bottom w:val="nil"/>
                <w:right w:val="nil"/>
                <w:between w:val="nil"/>
              </w:pBdr>
              <w:spacing w:line="232" w:lineRule="auto"/>
              <w:ind w:left="110"/>
              <w:rPr>
                <w:b/>
                <w:color w:val="000000"/>
              </w:rPr>
            </w:pPr>
            <w:r>
              <w:rPr>
                <w:b/>
                <w:color w:val="000000"/>
              </w:rPr>
              <w:t>Bendrosios tinkamumo sąlygos nuosavam indėliui, numatytos Vietos projektų administravimo taisyklių 32 punkte</w:t>
            </w:r>
          </w:p>
        </w:tc>
      </w:tr>
      <w:tr w:rsidR="00771F96" w14:paraId="1A8F7248" w14:textId="77777777">
        <w:trPr>
          <w:trHeight w:val="258"/>
        </w:trPr>
        <w:tc>
          <w:tcPr>
            <w:tcW w:w="1817" w:type="dxa"/>
            <w:tcBorders>
              <w:bottom w:val="single" w:sz="12" w:space="0" w:color="000000"/>
            </w:tcBorders>
            <w:shd w:val="clear" w:color="auto" w:fill="F7C9AC"/>
          </w:tcPr>
          <w:p w14:paraId="50D54569" w14:textId="77777777" w:rsidR="00771F96" w:rsidRDefault="003820DA">
            <w:pPr>
              <w:pBdr>
                <w:top w:val="nil"/>
                <w:left w:val="nil"/>
                <w:bottom w:val="nil"/>
                <w:right w:val="nil"/>
                <w:between w:val="nil"/>
              </w:pBdr>
              <w:spacing w:before="3" w:line="235" w:lineRule="auto"/>
              <w:ind w:left="107"/>
              <w:rPr>
                <w:b/>
                <w:color w:val="000000"/>
              </w:rPr>
            </w:pPr>
            <w:r>
              <w:rPr>
                <w:b/>
                <w:color w:val="000000"/>
              </w:rPr>
              <w:t>4.3.</w:t>
            </w:r>
          </w:p>
        </w:tc>
        <w:tc>
          <w:tcPr>
            <w:tcW w:w="13348" w:type="dxa"/>
            <w:tcBorders>
              <w:bottom w:val="single" w:sz="12" w:space="0" w:color="000000"/>
            </w:tcBorders>
            <w:shd w:val="clear" w:color="auto" w:fill="F7C9AC"/>
          </w:tcPr>
          <w:p w14:paraId="20D4B0CD" w14:textId="77777777" w:rsidR="00771F96" w:rsidRDefault="003820DA">
            <w:pPr>
              <w:pBdr>
                <w:top w:val="nil"/>
                <w:left w:val="nil"/>
                <w:bottom w:val="nil"/>
                <w:right w:val="nil"/>
                <w:between w:val="nil"/>
              </w:pBdr>
              <w:spacing w:line="238" w:lineRule="auto"/>
              <w:ind w:left="110"/>
              <w:rPr>
                <w:b/>
                <w:color w:val="000000"/>
              </w:rPr>
            </w:pPr>
            <w:r>
              <w:rPr>
                <w:b/>
                <w:color w:val="000000"/>
                <w:u w:val="single"/>
              </w:rPr>
              <w:t>Vietos projekto vykdytojo įsipareigojimai:</w:t>
            </w:r>
          </w:p>
        </w:tc>
      </w:tr>
      <w:tr w:rsidR="00771F96" w14:paraId="5EEE3BC5" w14:textId="77777777">
        <w:trPr>
          <w:trHeight w:val="253"/>
        </w:trPr>
        <w:tc>
          <w:tcPr>
            <w:tcW w:w="1817" w:type="dxa"/>
            <w:tcBorders>
              <w:top w:val="single" w:sz="12" w:space="0" w:color="000000"/>
            </w:tcBorders>
          </w:tcPr>
          <w:p w14:paraId="0C1FE46A" w14:textId="77777777" w:rsidR="00771F96" w:rsidRDefault="003820DA">
            <w:pPr>
              <w:pBdr>
                <w:top w:val="nil"/>
                <w:left w:val="nil"/>
                <w:bottom w:val="nil"/>
                <w:right w:val="nil"/>
                <w:between w:val="nil"/>
              </w:pBdr>
              <w:spacing w:line="233" w:lineRule="auto"/>
              <w:ind w:left="107"/>
              <w:rPr>
                <w:b/>
                <w:color w:val="000000"/>
              </w:rPr>
            </w:pPr>
            <w:r>
              <w:rPr>
                <w:b/>
                <w:color w:val="000000"/>
              </w:rPr>
              <w:t>4.3.1.</w:t>
            </w:r>
          </w:p>
        </w:tc>
        <w:tc>
          <w:tcPr>
            <w:tcW w:w="13348" w:type="dxa"/>
            <w:tcBorders>
              <w:top w:val="single" w:sz="12" w:space="0" w:color="000000"/>
            </w:tcBorders>
          </w:tcPr>
          <w:p w14:paraId="3E8A6916" w14:textId="77777777" w:rsidR="00771F96" w:rsidRDefault="003820DA">
            <w:pPr>
              <w:pBdr>
                <w:top w:val="nil"/>
                <w:left w:val="nil"/>
                <w:bottom w:val="nil"/>
                <w:right w:val="nil"/>
                <w:between w:val="nil"/>
              </w:pBdr>
              <w:spacing w:line="233" w:lineRule="auto"/>
              <w:ind w:left="110"/>
              <w:rPr>
                <w:b/>
                <w:color w:val="000000"/>
              </w:rPr>
            </w:pPr>
            <w:r>
              <w:rPr>
                <w:b/>
                <w:color w:val="000000"/>
              </w:rPr>
              <w:t>Bendrieji vietos projekto vykdytojo įsipareigojimai, numatyti Vietos projektų administravimo taisyklių 35 punkte</w:t>
            </w:r>
          </w:p>
        </w:tc>
      </w:tr>
      <w:tr w:rsidR="00771F96" w14:paraId="6DEF2100" w14:textId="77777777">
        <w:trPr>
          <w:trHeight w:val="254"/>
        </w:trPr>
        <w:tc>
          <w:tcPr>
            <w:tcW w:w="1817" w:type="dxa"/>
          </w:tcPr>
          <w:p w14:paraId="7477D90B" w14:textId="77777777" w:rsidR="00771F96" w:rsidRDefault="003820DA">
            <w:pPr>
              <w:pBdr>
                <w:top w:val="nil"/>
                <w:left w:val="nil"/>
                <w:bottom w:val="nil"/>
                <w:right w:val="nil"/>
                <w:between w:val="nil"/>
              </w:pBdr>
              <w:spacing w:line="235" w:lineRule="auto"/>
              <w:ind w:left="107"/>
              <w:rPr>
                <w:b/>
                <w:color w:val="000000"/>
              </w:rPr>
            </w:pPr>
            <w:r>
              <w:rPr>
                <w:b/>
                <w:color w:val="000000"/>
              </w:rPr>
              <w:t>4.3.2.</w:t>
            </w:r>
          </w:p>
        </w:tc>
        <w:tc>
          <w:tcPr>
            <w:tcW w:w="13348" w:type="dxa"/>
          </w:tcPr>
          <w:p w14:paraId="34CE6B17" w14:textId="77777777" w:rsidR="00771F96" w:rsidRDefault="003820DA">
            <w:pPr>
              <w:pBdr>
                <w:top w:val="nil"/>
                <w:left w:val="nil"/>
                <w:bottom w:val="nil"/>
                <w:right w:val="nil"/>
                <w:between w:val="nil"/>
              </w:pBdr>
              <w:spacing w:line="235" w:lineRule="auto"/>
              <w:ind w:left="110"/>
              <w:rPr>
                <w:b/>
                <w:color w:val="000000"/>
              </w:rPr>
            </w:pPr>
            <w:r>
              <w:rPr>
                <w:b/>
                <w:color w:val="000000"/>
              </w:rPr>
              <w:t>Papildomi vietos projekto vykdytojo įsipareigojimai, numatyti Vietos projektų administravimo taisyklių 41–47 punktuose</w:t>
            </w:r>
          </w:p>
        </w:tc>
      </w:tr>
      <w:tr w:rsidR="00771F96" w14:paraId="3AE1DB0D" w14:textId="77777777">
        <w:trPr>
          <w:trHeight w:val="6941"/>
        </w:trPr>
        <w:tc>
          <w:tcPr>
            <w:tcW w:w="1817" w:type="dxa"/>
          </w:tcPr>
          <w:p w14:paraId="09D2006E" w14:textId="77777777" w:rsidR="00771F96" w:rsidRDefault="003820DA">
            <w:pPr>
              <w:pBdr>
                <w:top w:val="nil"/>
                <w:left w:val="nil"/>
                <w:bottom w:val="nil"/>
                <w:right w:val="nil"/>
                <w:between w:val="nil"/>
              </w:pBdr>
              <w:spacing w:line="246" w:lineRule="auto"/>
              <w:ind w:left="107"/>
              <w:rPr>
                <w:color w:val="000000"/>
              </w:rPr>
            </w:pPr>
            <w:r>
              <w:rPr>
                <w:color w:val="000000"/>
              </w:rPr>
              <w:t>4.3.2.1.</w:t>
            </w:r>
          </w:p>
        </w:tc>
        <w:tc>
          <w:tcPr>
            <w:tcW w:w="13348" w:type="dxa"/>
          </w:tcPr>
          <w:p w14:paraId="58672026" w14:textId="77777777" w:rsidR="00771F96" w:rsidRDefault="003820DA">
            <w:pPr>
              <w:pBdr>
                <w:top w:val="nil"/>
                <w:left w:val="nil"/>
                <w:bottom w:val="nil"/>
                <w:right w:val="nil"/>
                <w:between w:val="nil"/>
              </w:pBdr>
              <w:ind w:left="110" w:right="98"/>
              <w:jc w:val="both"/>
              <w:rPr>
                <w:color w:val="000000"/>
              </w:rPr>
            </w:pPr>
            <w:r>
              <w:rPr>
                <w:color w:val="000000"/>
              </w:rPr>
              <w:t xml:space="preserve">Jeigu įgyvendinant vietos projektą numatoma sukurti naują darbo vietą (naują etatą), jai keliamos šios tinkamumo sąlygos vietos projekto lygmeniu (nauja darbo vieta (naujas etatas) – paramos gavėjo pagal darbo sutartį, individualios veiklos pažymą, verslo </w:t>
            </w:r>
            <w:r>
              <w:rPr>
                <w:color w:val="000000"/>
              </w:rPr>
              <w:t>liudijimą ar mažosios bendrijos vadovo pagal civilinę (paslaugų) sutartį naujai sukurta ir projekto kontrolės laikotarpiu išlaikyta darbo vieta (visas etatas), tiesiogiai susijusi su projekte numatytos veiklos vykdymu):</w:t>
            </w:r>
          </w:p>
          <w:p w14:paraId="074947BF" w14:textId="77777777" w:rsidR="00771F96" w:rsidRDefault="003820DA">
            <w:pPr>
              <w:numPr>
                <w:ilvl w:val="0"/>
                <w:numId w:val="8"/>
              </w:numPr>
              <w:pBdr>
                <w:top w:val="nil"/>
                <w:left w:val="nil"/>
                <w:bottom w:val="nil"/>
                <w:right w:val="nil"/>
                <w:between w:val="nil"/>
              </w:pBdr>
              <w:tabs>
                <w:tab w:val="left" w:pos="831"/>
              </w:tabs>
              <w:ind w:right="92"/>
              <w:jc w:val="both"/>
              <w:rPr>
                <w:color w:val="000000"/>
              </w:rPr>
            </w:pPr>
            <w:r>
              <w:rPr>
                <w:color w:val="000000"/>
              </w:rPr>
              <w:t>nauja darbo vieta turi būti tiesiogi</w:t>
            </w:r>
            <w:r>
              <w:rPr>
                <w:color w:val="000000"/>
              </w:rPr>
              <w:t>ai susijusi tik su vykdoma veikla, kuriai buvo skirta parama. Naujomis darbo vietomis nelaikomos darbo vietos, kurios įgyvendinant vietos projektą buvo sukurtos kitose, su vietos projekto veikla nesusijusiose, veiklose;</w:t>
            </w:r>
          </w:p>
          <w:p w14:paraId="21521A1E" w14:textId="77777777" w:rsidR="00771F96" w:rsidRDefault="003820DA">
            <w:pPr>
              <w:numPr>
                <w:ilvl w:val="0"/>
                <w:numId w:val="8"/>
              </w:numPr>
              <w:pBdr>
                <w:top w:val="nil"/>
                <w:left w:val="nil"/>
                <w:bottom w:val="nil"/>
                <w:right w:val="nil"/>
                <w:between w:val="nil"/>
              </w:pBdr>
              <w:tabs>
                <w:tab w:val="left" w:pos="831"/>
              </w:tabs>
              <w:ind w:right="93"/>
              <w:jc w:val="both"/>
              <w:rPr>
                <w:color w:val="000000"/>
              </w:rPr>
            </w:pPr>
            <w:r>
              <w:rPr>
                <w:color w:val="000000"/>
              </w:rPr>
              <w:t>nauja darbo vieta turi būti išreikšt</w:t>
            </w:r>
            <w:r>
              <w:rPr>
                <w:color w:val="000000"/>
              </w:rPr>
              <w:t>a naujų sąlyginių darbo vietų (naujų etatų) ekvivalentu, pagrįstu 8 valandų darbo diena, 40 valandų darbo savaite, dirbant ištisus metus, išskyrus, kai Darbo kodekse nustatyta kitaip (taikoma dirbantiesiems pagal darbo sutartis arba civilines (paslaugų) su</w:t>
            </w:r>
            <w:r>
              <w:rPr>
                <w:color w:val="000000"/>
              </w:rPr>
              <w:t>tartis). Jei veikiama pagal verslo liudijimą arba individualios veiklos pažymą, verslo liudijimas arba individualios veiklos pažyma vietos projekte numatytai veiklai vykdyti turi galioti ištisus metus, išskyrus sezoninių darbų, patvirtintų Lietuvos Respubl</w:t>
            </w:r>
            <w:r>
              <w:rPr>
                <w:color w:val="000000"/>
              </w:rPr>
              <w:t>ikos Vyriausybės 2017 m. birželio 21 d. nutarimu Nr. 496 „Dėl Lietuvos Respublikos darbo kodekso įgyvendinimo“, atvejus;</w:t>
            </w:r>
          </w:p>
          <w:p w14:paraId="65C0BF6C" w14:textId="77777777" w:rsidR="00771F96" w:rsidRDefault="003820DA">
            <w:pPr>
              <w:numPr>
                <w:ilvl w:val="0"/>
                <w:numId w:val="8"/>
              </w:numPr>
              <w:pBdr>
                <w:top w:val="nil"/>
                <w:left w:val="nil"/>
                <w:bottom w:val="nil"/>
                <w:right w:val="nil"/>
                <w:between w:val="nil"/>
              </w:pBdr>
              <w:tabs>
                <w:tab w:val="left" w:pos="831"/>
              </w:tabs>
              <w:ind w:right="90"/>
              <w:jc w:val="both"/>
              <w:rPr>
                <w:color w:val="000000"/>
              </w:rPr>
            </w:pPr>
            <w:r>
              <w:rPr>
                <w:color w:val="000000"/>
              </w:rPr>
              <w:t>viena darbo vieta laikoma tuo atveju, jei asmens darbo užmokesčio, mažosios bendrijos vadovo atlygis pagal civilinę (paslaugų) sutartį arba savarankiška veikla užsiimančio asmens grynųjų pajamų dydis per metus yra ne mažesnis negu 12 minimalių mėnesinių al</w:t>
            </w:r>
            <w:r>
              <w:rPr>
                <w:color w:val="000000"/>
              </w:rPr>
              <w:t>gų (skaičiuojama proporcingai išdirbtam laikui), nustatytų Lietuvos Respublikos Vyriausybės nutarimu. Šis reikalavimas netaikomas vietos projektų vykdytojams (naujiems ūkio subjektams, veikiantiems pagal individualios veiklos pažymą ar verslo liudijimą) vi</w:t>
            </w:r>
            <w:r>
              <w:rPr>
                <w:color w:val="000000"/>
              </w:rPr>
              <w:t>etos projekto įgyvendinimo laikotarpiu;</w:t>
            </w:r>
          </w:p>
          <w:p w14:paraId="2E7C79DD" w14:textId="77777777" w:rsidR="00771F96" w:rsidRDefault="003820DA">
            <w:pPr>
              <w:numPr>
                <w:ilvl w:val="0"/>
                <w:numId w:val="8"/>
              </w:numPr>
              <w:pBdr>
                <w:top w:val="nil"/>
                <w:left w:val="nil"/>
                <w:bottom w:val="nil"/>
                <w:right w:val="nil"/>
                <w:between w:val="nil"/>
              </w:pBdr>
              <w:tabs>
                <w:tab w:val="left" w:pos="831"/>
              </w:tabs>
              <w:ind w:right="94"/>
              <w:jc w:val="both"/>
              <w:rPr>
                <w:color w:val="000000"/>
              </w:rPr>
            </w:pPr>
            <w:r>
              <w:rPr>
                <w:color w:val="000000"/>
              </w:rPr>
              <w:t>nauja darbo vieta turi būti sukurta po vietos projekto paraiškos pateikimo iki verslo plano įgyvendinimo pabaigos, t. y. ne vėliau kaip paskutinio mokėjimo prašymo pateikimo dieną turi būti pateikti naujos darbo viet</w:t>
            </w:r>
            <w:r>
              <w:rPr>
                <w:color w:val="000000"/>
              </w:rPr>
              <w:t>os sukūrimo fakto įrodymai;</w:t>
            </w:r>
          </w:p>
          <w:p w14:paraId="785BCEC6" w14:textId="77777777" w:rsidR="00771F96" w:rsidRDefault="003820DA">
            <w:pPr>
              <w:numPr>
                <w:ilvl w:val="0"/>
                <w:numId w:val="8"/>
              </w:numPr>
              <w:pBdr>
                <w:top w:val="nil"/>
                <w:left w:val="nil"/>
                <w:bottom w:val="nil"/>
                <w:right w:val="nil"/>
                <w:between w:val="nil"/>
              </w:pBdr>
              <w:tabs>
                <w:tab w:val="left" w:pos="831"/>
              </w:tabs>
              <w:ind w:right="91"/>
              <w:jc w:val="both"/>
              <w:rPr>
                <w:color w:val="000000"/>
              </w:rPr>
            </w:pPr>
            <w:r>
              <w:rPr>
                <w:color w:val="000000"/>
              </w:rPr>
              <w:t>naujos darbo vietos sukūrimo fakto įrodymai: pateikta sudarytos darbo sutarties, civilinės (paslaugų) sutarties, verslo liudijimo arba individualios veiklos pažymos kopija. Verslo liudijime arba individualios veiklos pažymoje nu</w:t>
            </w:r>
            <w:r>
              <w:rPr>
                <w:color w:val="000000"/>
              </w:rPr>
              <w:t>rodyta ekonominė veikla turi atitikti ekonominės veiklos rūšies kodą, nurodytą paramos paraiškoje, verslo plane;</w:t>
            </w:r>
          </w:p>
          <w:p w14:paraId="75188AAC" w14:textId="77777777" w:rsidR="00771F96" w:rsidRDefault="003820DA">
            <w:pPr>
              <w:numPr>
                <w:ilvl w:val="0"/>
                <w:numId w:val="8"/>
              </w:numPr>
              <w:pBdr>
                <w:top w:val="nil"/>
                <w:left w:val="nil"/>
                <w:bottom w:val="nil"/>
                <w:right w:val="nil"/>
                <w:between w:val="nil"/>
              </w:pBdr>
              <w:tabs>
                <w:tab w:val="left" w:pos="831"/>
              </w:tabs>
              <w:ind w:right="96"/>
              <w:jc w:val="both"/>
              <w:rPr>
                <w:color w:val="000000"/>
              </w:rPr>
            </w:pPr>
            <w:r>
              <w:rPr>
                <w:color w:val="000000"/>
              </w:rPr>
              <w:t>nauja sukurta darbo vieta apskaičiuojama pagal Projektų, įgyvendinamų pagal Lietuvos kaimo plėtros 2014–2020 metų programos priemones, rodiklio „Naujos darbo vietos sukūrimas ir išlaikymas“ pasiekimo vertinimo metodiką, patvirtintą Lietuvos Respublikos žem</w:t>
            </w:r>
            <w:r>
              <w:rPr>
                <w:color w:val="000000"/>
              </w:rPr>
              <w:t>ės ūkio ministro 2017 m. lapkričio 9 d. įsakymu Nr. 3D-718 „Dėl Projektų, įgyvendinamų pagal Lietuvos kaimo plėtros 2014–2020 metų programos priemones, rodiklio „Naujos darbo vietos sukūrimas ir išlaikymas“ pasiekimo vertinimo metodikos patvirtinimo“;</w:t>
            </w:r>
          </w:p>
          <w:p w14:paraId="498CD55B" w14:textId="77777777" w:rsidR="00771F96" w:rsidRDefault="003820DA">
            <w:pPr>
              <w:numPr>
                <w:ilvl w:val="0"/>
                <w:numId w:val="8"/>
              </w:numPr>
              <w:pBdr>
                <w:top w:val="nil"/>
                <w:left w:val="nil"/>
                <w:bottom w:val="nil"/>
                <w:right w:val="nil"/>
                <w:between w:val="nil"/>
              </w:pBdr>
              <w:tabs>
                <w:tab w:val="left" w:pos="831"/>
              </w:tabs>
              <w:ind w:right="91"/>
              <w:jc w:val="both"/>
              <w:rPr>
                <w:color w:val="000000"/>
              </w:rPr>
            </w:pPr>
            <w:r>
              <w:rPr>
                <w:color w:val="000000"/>
              </w:rPr>
              <w:t>viet</w:t>
            </w:r>
            <w:r>
              <w:rPr>
                <w:color w:val="000000"/>
              </w:rPr>
              <w:t>os projekto įgyvendinimo ir kontrolės laikotarpiais turi būti išlaikytos naujos (vietos projekto įgyvendinimo metu sukurtos) darbo vietos ir darbo vietos, kurios buvo sukurtos per vienus metus iki vietos projekto paraiškos pateikimo dienos (per vienus metu</w:t>
            </w:r>
            <w:r>
              <w:rPr>
                <w:color w:val="000000"/>
              </w:rPr>
              <w:t>s sukurtos darbo</w:t>
            </w:r>
          </w:p>
        </w:tc>
      </w:tr>
    </w:tbl>
    <w:p w14:paraId="059D5725" w14:textId="77777777" w:rsidR="00771F96" w:rsidRDefault="00771F96">
      <w:pPr>
        <w:jc w:val="both"/>
        <w:sectPr w:rsidR="00771F96">
          <w:pgSz w:w="16840" w:h="11910" w:orient="landscape"/>
          <w:pgMar w:top="1100" w:right="460" w:bottom="280" w:left="920" w:header="569" w:footer="0" w:gutter="0"/>
          <w:cols w:space="1296"/>
        </w:sectPr>
      </w:pPr>
    </w:p>
    <w:p w14:paraId="0024DC9E" w14:textId="77777777" w:rsidR="00771F96" w:rsidRDefault="00771F96">
      <w:pPr>
        <w:pBdr>
          <w:top w:val="nil"/>
          <w:left w:val="nil"/>
          <w:bottom w:val="nil"/>
          <w:right w:val="nil"/>
          <w:between w:val="nil"/>
        </w:pBdr>
        <w:rPr>
          <w:color w:val="000000"/>
          <w:sz w:val="20"/>
          <w:szCs w:val="20"/>
        </w:rPr>
      </w:pPr>
    </w:p>
    <w:p w14:paraId="21305964" w14:textId="77777777" w:rsidR="00771F96" w:rsidRDefault="00771F96">
      <w:pPr>
        <w:pBdr>
          <w:top w:val="nil"/>
          <w:left w:val="nil"/>
          <w:bottom w:val="nil"/>
          <w:right w:val="nil"/>
          <w:between w:val="nil"/>
        </w:pBdr>
        <w:rPr>
          <w:color w:val="000000"/>
          <w:sz w:val="20"/>
          <w:szCs w:val="20"/>
        </w:rPr>
      </w:pPr>
    </w:p>
    <w:p w14:paraId="56E20973" w14:textId="77777777" w:rsidR="00771F96" w:rsidRDefault="00771F96">
      <w:pPr>
        <w:pBdr>
          <w:top w:val="nil"/>
          <w:left w:val="nil"/>
          <w:bottom w:val="nil"/>
          <w:right w:val="nil"/>
          <w:between w:val="nil"/>
        </w:pBdr>
        <w:spacing w:before="9"/>
        <w:rPr>
          <w:color w:val="000000"/>
          <w:sz w:val="11"/>
          <w:szCs w:val="11"/>
        </w:rPr>
      </w:pPr>
    </w:p>
    <w:tbl>
      <w:tblPr>
        <w:tblStyle w:val="ac"/>
        <w:tblW w:w="1516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7"/>
        <w:gridCol w:w="13348"/>
      </w:tblGrid>
      <w:tr w:rsidR="00771F96" w14:paraId="63B96CAF" w14:textId="77777777">
        <w:trPr>
          <w:trHeight w:val="1012"/>
        </w:trPr>
        <w:tc>
          <w:tcPr>
            <w:tcW w:w="1817" w:type="dxa"/>
          </w:tcPr>
          <w:p w14:paraId="38916AE0" w14:textId="77777777" w:rsidR="00771F96" w:rsidRDefault="00771F96">
            <w:pPr>
              <w:pBdr>
                <w:top w:val="nil"/>
                <w:left w:val="nil"/>
                <w:bottom w:val="nil"/>
                <w:right w:val="nil"/>
                <w:between w:val="nil"/>
              </w:pBdr>
              <w:rPr>
                <w:color w:val="000000"/>
              </w:rPr>
            </w:pPr>
          </w:p>
        </w:tc>
        <w:tc>
          <w:tcPr>
            <w:tcW w:w="13348" w:type="dxa"/>
          </w:tcPr>
          <w:p w14:paraId="3DBDF502" w14:textId="77777777" w:rsidR="00771F96" w:rsidRDefault="003820DA">
            <w:pPr>
              <w:pBdr>
                <w:top w:val="nil"/>
                <w:left w:val="nil"/>
                <w:bottom w:val="nil"/>
                <w:right w:val="nil"/>
                <w:between w:val="nil"/>
              </w:pBdr>
              <w:ind w:left="830" w:right="91"/>
              <w:jc w:val="both"/>
              <w:rPr>
                <w:color w:val="000000"/>
              </w:rPr>
            </w:pPr>
            <w:r>
              <w:rPr>
                <w:color w:val="000000"/>
              </w:rPr>
              <w:t>vietos skaičiuojamos pagal vidutinį sąrašinį metinį darbuotojų skaičių, etatais, vadovaujantis Vidutinio metų sąrašinio darbuotojų skaičiaus apskaičiavimo metodika, nustatyta Smulkiojo ir vidutinio verslo subjekto vidutinio metų sąrašinio darbuotojų skaiči</w:t>
            </w:r>
            <w:r>
              <w:rPr>
                <w:color w:val="000000"/>
              </w:rPr>
              <w:t>aus nustatymo tvarkos apraše, patvirtintame Lietuvos Respublikos ūkio ministro 2008 m. kovo 31 d. įsakymu Nr. 4-126 „Dėl Smulkiojo ir vidutinio verslo subjekto</w:t>
            </w:r>
          </w:p>
          <w:p w14:paraId="3B6D1B34" w14:textId="77777777" w:rsidR="00771F96" w:rsidRDefault="003820DA">
            <w:pPr>
              <w:pBdr>
                <w:top w:val="nil"/>
                <w:left w:val="nil"/>
                <w:bottom w:val="nil"/>
                <w:right w:val="nil"/>
                <w:between w:val="nil"/>
              </w:pBdr>
              <w:ind w:left="830"/>
              <w:jc w:val="both"/>
              <w:rPr>
                <w:color w:val="000000"/>
              </w:rPr>
            </w:pPr>
            <w:r>
              <w:rPr>
                <w:color w:val="000000"/>
              </w:rPr>
              <w:t>vidutinio metų sąrašinio darbuotojų skaičiaus nustatymo tvarkos aprašo patvirtinimo“);</w:t>
            </w:r>
          </w:p>
        </w:tc>
      </w:tr>
      <w:tr w:rsidR="00771F96" w14:paraId="161CF2AF" w14:textId="77777777">
        <w:trPr>
          <w:trHeight w:val="2529"/>
        </w:trPr>
        <w:tc>
          <w:tcPr>
            <w:tcW w:w="1817" w:type="dxa"/>
          </w:tcPr>
          <w:p w14:paraId="5B8B6AC3" w14:textId="77777777" w:rsidR="00771F96" w:rsidRDefault="003820DA">
            <w:pPr>
              <w:pBdr>
                <w:top w:val="nil"/>
                <w:left w:val="nil"/>
                <w:bottom w:val="nil"/>
                <w:right w:val="nil"/>
                <w:between w:val="nil"/>
              </w:pBdr>
              <w:spacing w:line="246" w:lineRule="auto"/>
              <w:ind w:left="107"/>
              <w:rPr>
                <w:color w:val="000000"/>
              </w:rPr>
            </w:pPr>
            <w:r>
              <w:rPr>
                <w:color w:val="000000"/>
              </w:rPr>
              <w:t>4.3.2.2.</w:t>
            </w:r>
          </w:p>
        </w:tc>
        <w:tc>
          <w:tcPr>
            <w:tcW w:w="13348" w:type="dxa"/>
          </w:tcPr>
          <w:p w14:paraId="0E8B97FB" w14:textId="77777777" w:rsidR="00771F96" w:rsidRDefault="003820DA">
            <w:pPr>
              <w:pBdr>
                <w:top w:val="nil"/>
                <w:left w:val="nil"/>
                <w:bottom w:val="nil"/>
                <w:right w:val="nil"/>
                <w:between w:val="nil"/>
              </w:pBdr>
              <w:ind w:left="110" w:right="91"/>
              <w:jc w:val="both"/>
              <w:rPr>
                <w:color w:val="000000"/>
              </w:rPr>
            </w:pPr>
            <w:r>
              <w:rPr>
                <w:color w:val="000000"/>
              </w:rPr>
              <w:t>Jeigu pagal VPS priemonę remiama veikla, susijusi su maisto tvarkymu (maisto tvarkymas – bet koks poveikis maistui arba veiksmai su juo ar atskiromis jo sudėtinėmis dalimis (įskaitant maisto gaminimą, ruošimą, perdirbimą, pakavimą, laikymą, saugojimą, veži</w:t>
            </w:r>
            <w:r>
              <w:rPr>
                <w:color w:val="000000"/>
              </w:rPr>
              <w:t>mą, paskirstymą, tiekimą, pateikimą parduoti, pardavimą), galintys turėti įtakos maisto saugai, kokybei ir mitybos vertei), turi būti užtikrintas privalomų maisto tvarkymo subjektų pareigų, susijusių su maisto tvarkymo veikla, laikymąsi. Privalomos pareigo</w:t>
            </w:r>
            <w:r>
              <w:rPr>
                <w:color w:val="000000"/>
              </w:rPr>
              <w:t>s nustatytos Lietuvos higienos normoje HN 15:2005 „Maisto higiena“, patvirtintoje Lietuvos Respublikos sveikatos apsaugos ministro 2005 m. rugsėjo 1 d. įsakymu Nr. V-675 „Dėl Lietuvos higienos normos HN 15:2005 „Maisto higiena“ patvirtinimo“, ir Maisto tva</w:t>
            </w:r>
            <w:r>
              <w:rPr>
                <w:color w:val="000000"/>
              </w:rPr>
              <w:t>rkymo subjektų patvirtinimo ir registravimo reikalavimuose, patvirtintuose Lietuvos Respublikos valstybinės maisto ir veterinarijos tarnybos direktoriaus 2008 m. spalio 15 d. įsakymu Nr. B1-527 „Dėl maisto tvarkymo subjektų patvirtinimo ir registravimo rei</w:t>
            </w:r>
            <w:r>
              <w:rPr>
                <w:color w:val="000000"/>
              </w:rPr>
              <w:t>kalavimų patvirtinimo“. Vietos projekto vykdytojas ne vėliau kaip su galutiniu mokėjimo prašymu turi pateikti VPS vykdytojai įsipareigojimo užtikrinti privalomų maisto tvarkymo subjektų pareigų, susijusių su maisto tvarkymo veikla, laikymosi įrodymo</w:t>
            </w:r>
          </w:p>
          <w:p w14:paraId="1C522332" w14:textId="77777777" w:rsidR="00771F96" w:rsidRDefault="003820DA">
            <w:pPr>
              <w:pBdr>
                <w:top w:val="nil"/>
                <w:left w:val="nil"/>
                <w:bottom w:val="nil"/>
                <w:right w:val="nil"/>
                <w:between w:val="nil"/>
              </w:pBdr>
              <w:spacing w:line="239" w:lineRule="auto"/>
              <w:ind w:left="110"/>
              <w:rPr>
                <w:color w:val="000000"/>
              </w:rPr>
            </w:pPr>
            <w:r>
              <w:rPr>
                <w:color w:val="000000"/>
              </w:rPr>
              <w:t>dokume</w:t>
            </w:r>
            <w:r>
              <w:rPr>
                <w:color w:val="000000"/>
              </w:rPr>
              <w:t>ntus.</w:t>
            </w:r>
          </w:p>
        </w:tc>
      </w:tr>
      <w:tr w:rsidR="00771F96" w14:paraId="0E3BD3E8" w14:textId="77777777">
        <w:trPr>
          <w:trHeight w:val="505"/>
        </w:trPr>
        <w:tc>
          <w:tcPr>
            <w:tcW w:w="1817" w:type="dxa"/>
          </w:tcPr>
          <w:p w14:paraId="6F96DBEB" w14:textId="77777777" w:rsidR="00771F96" w:rsidRDefault="003820DA">
            <w:pPr>
              <w:pBdr>
                <w:top w:val="nil"/>
                <w:left w:val="nil"/>
                <w:bottom w:val="nil"/>
                <w:right w:val="nil"/>
                <w:between w:val="nil"/>
              </w:pBdr>
              <w:spacing w:line="246" w:lineRule="auto"/>
              <w:ind w:left="107"/>
              <w:rPr>
                <w:color w:val="000000"/>
              </w:rPr>
            </w:pPr>
            <w:r>
              <w:rPr>
                <w:color w:val="000000"/>
              </w:rPr>
              <w:t>4.3.2.3.</w:t>
            </w:r>
          </w:p>
        </w:tc>
        <w:tc>
          <w:tcPr>
            <w:tcW w:w="13348" w:type="dxa"/>
          </w:tcPr>
          <w:p w14:paraId="097FB6FE" w14:textId="77777777" w:rsidR="00771F96" w:rsidRDefault="003820DA">
            <w:pPr>
              <w:pBdr>
                <w:top w:val="nil"/>
                <w:left w:val="nil"/>
                <w:bottom w:val="nil"/>
                <w:right w:val="nil"/>
                <w:between w:val="nil"/>
              </w:pBdr>
              <w:spacing w:line="246" w:lineRule="auto"/>
              <w:ind w:left="110"/>
              <w:rPr>
                <w:color w:val="000000"/>
              </w:rPr>
            </w:pPr>
            <w:r>
              <w:rPr>
                <w:color w:val="000000"/>
              </w:rPr>
              <w:t>Ne mažiau kaip į 80 proc. kuriamų naujų darbo vietų (taikant matematines skaičių apvalinimo taisykles) įdarbinti kaimo gyventojus. Šį</w:t>
            </w:r>
          </w:p>
          <w:p w14:paraId="039BE20E" w14:textId="77777777" w:rsidR="00771F96" w:rsidRDefault="003820DA">
            <w:pPr>
              <w:pBdr>
                <w:top w:val="nil"/>
                <w:left w:val="nil"/>
                <w:bottom w:val="nil"/>
                <w:right w:val="nil"/>
                <w:between w:val="nil"/>
              </w:pBdr>
              <w:ind w:left="110"/>
              <w:rPr>
                <w:color w:val="000000"/>
              </w:rPr>
            </w:pPr>
            <w:r>
              <w:rPr>
                <w:color w:val="000000"/>
              </w:rPr>
              <w:t>įsipareigojimą privalo išlaikyti iki projekto kontrolės laikotarpio pabaigos.</w:t>
            </w:r>
          </w:p>
        </w:tc>
      </w:tr>
      <w:tr w:rsidR="00771F96" w14:paraId="008DFF62" w14:textId="77777777">
        <w:trPr>
          <w:trHeight w:val="1012"/>
        </w:trPr>
        <w:tc>
          <w:tcPr>
            <w:tcW w:w="1817" w:type="dxa"/>
          </w:tcPr>
          <w:p w14:paraId="283D3430" w14:textId="77777777" w:rsidR="00771F96" w:rsidRDefault="003820DA">
            <w:pPr>
              <w:pBdr>
                <w:top w:val="nil"/>
                <w:left w:val="nil"/>
                <w:bottom w:val="nil"/>
                <w:right w:val="nil"/>
                <w:between w:val="nil"/>
              </w:pBdr>
              <w:spacing w:line="246" w:lineRule="auto"/>
              <w:ind w:left="107"/>
              <w:rPr>
                <w:color w:val="000000"/>
              </w:rPr>
            </w:pPr>
            <w:r>
              <w:rPr>
                <w:color w:val="000000"/>
              </w:rPr>
              <w:t>4.3.2.4.</w:t>
            </w:r>
          </w:p>
        </w:tc>
        <w:tc>
          <w:tcPr>
            <w:tcW w:w="13348" w:type="dxa"/>
          </w:tcPr>
          <w:p w14:paraId="4F07E529" w14:textId="77777777" w:rsidR="00771F96" w:rsidRDefault="003820DA">
            <w:pPr>
              <w:pBdr>
                <w:top w:val="nil"/>
                <w:left w:val="nil"/>
                <w:bottom w:val="nil"/>
                <w:right w:val="nil"/>
                <w:between w:val="nil"/>
              </w:pBdr>
              <w:ind w:left="110" w:right="92"/>
              <w:jc w:val="both"/>
              <w:rPr>
                <w:color w:val="000000"/>
              </w:rPr>
            </w:pPr>
            <w:r>
              <w:rPr>
                <w:color w:val="000000"/>
              </w:rPr>
              <w:t>Projekto investicijos atitinka darbo saugos reikalavimus, kaip nurodyta Techniniame reglamente „Mašinų sauga“, patvirtintame Lietuvos Respublikos socialinės apsaugos ir darbo ministro 2000 m. kovo 6 d. įsakymu Nr. 28 „Dėl Techninio reglamento „Mašinų sauga</w:t>
            </w:r>
            <w:r>
              <w:rPr>
                <w:color w:val="000000"/>
              </w:rPr>
              <w:t>“ patvirtinimo“, ir Elektrotechnikos gaminių saugos techniniame reglamente, patvirtintame Lietuvos Respublikos ūkio ministro 2016 m. balandžio 26 d. įsakymu Nr.</w:t>
            </w:r>
          </w:p>
          <w:p w14:paraId="7CEF39EC" w14:textId="77777777" w:rsidR="00771F96" w:rsidRDefault="003820DA">
            <w:pPr>
              <w:pBdr>
                <w:top w:val="nil"/>
                <w:left w:val="nil"/>
                <w:bottom w:val="nil"/>
                <w:right w:val="nil"/>
                <w:between w:val="nil"/>
              </w:pBdr>
              <w:ind w:left="110"/>
              <w:jc w:val="both"/>
              <w:rPr>
                <w:color w:val="000000"/>
              </w:rPr>
            </w:pPr>
            <w:r>
              <w:rPr>
                <w:color w:val="000000"/>
              </w:rPr>
              <w:t>4-314 „Dėl Elektrotechnikos gaminių saugos techninio reglamento patvirtinimo“.</w:t>
            </w:r>
          </w:p>
        </w:tc>
      </w:tr>
    </w:tbl>
    <w:p w14:paraId="628B14C3" w14:textId="77777777" w:rsidR="00771F96" w:rsidRDefault="00771F96">
      <w:pPr>
        <w:pBdr>
          <w:top w:val="nil"/>
          <w:left w:val="nil"/>
          <w:bottom w:val="nil"/>
          <w:right w:val="nil"/>
          <w:between w:val="nil"/>
        </w:pBdr>
        <w:spacing w:before="10"/>
        <w:rPr>
          <w:color w:val="000000"/>
          <w:sz w:val="21"/>
          <w:szCs w:val="21"/>
        </w:rPr>
      </w:pPr>
    </w:p>
    <w:tbl>
      <w:tblPr>
        <w:tblStyle w:val="ad"/>
        <w:tblW w:w="1516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12506"/>
      </w:tblGrid>
      <w:tr w:rsidR="00771F96" w14:paraId="334E349D" w14:textId="77777777">
        <w:trPr>
          <w:trHeight w:val="299"/>
        </w:trPr>
        <w:tc>
          <w:tcPr>
            <w:tcW w:w="15166" w:type="dxa"/>
            <w:gridSpan w:val="2"/>
            <w:shd w:val="clear" w:color="auto" w:fill="F4AF83"/>
          </w:tcPr>
          <w:p w14:paraId="0CA86598" w14:textId="77777777" w:rsidR="00771F96" w:rsidRDefault="003820DA">
            <w:pPr>
              <w:pBdr>
                <w:top w:val="nil"/>
                <w:left w:val="nil"/>
                <w:bottom w:val="nil"/>
                <w:right w:val="nil"/>
                <w:between w:val="nil"/>
              </w:pBdr>
              <w:spacing w:line="251" w:lineRule="auto"/>
              <w:ind w:left="107"/>
              <w:rPr>
                <w:b/>
                <w:color w:val="000000"/>
              </w:rPr>
            </w:pPr>
            <w:r>
              <w:rPr>
                <w:b/>
                <w:color w:val="000000"/>
              </w:rPr>
              <w:t>5. PRIE VIETOS PROJEKTO PARAIŠKOS PRIDEDAMI DOKUMENTAI</w:t>
            </w:r>
          </w:p>
        </w:tc>
      </w:tr>
      <w:tr w:rsidR="00771F96" w14:paraId="4D066E35" w14:textId="77777777">
        <w:trPr>
          <w:trHeight w:val="758"/>
        </w:trPr>
        <w:tc>
          <w:tcPr>
            <w:tcW w:w="15166" w:type="dxa"/>
            <w:gridSpan w:val="2"/>
          </w:tcPr>
          <w:p w14:paraId="5A452DF2" w14:textId="77777777" w:rsidR="00771F96" w:rsidRDefault="003820DA">
            <w:pPr>
              <w:pBdr>
                <w:top w:val="nil"/>
                <w:left w:val="nil"/>
                <w:bottom w:val="nil"/>
                <w:right w:val="nil"/>
                <w:between w:val="nil"/>
              </w:pBdr>
              <w:ind w:left="107"/>
              <w:rPr>
                <w:color w:val="000000"/>
              </w:rPr>
            </w:pPr>
            <w:r>
              <w:rPr>
                <w:color w:val="000000"/>
              </w:rPr>
              <w:t>Kartu su užpildyta vietos projekto paraiška (jeigu žemiau nurodytuose papunkčiuose ir Vietos projektų administravimo taisyklėse nenurodyta kitaip) pareiškėjas privalo pateikti šiuos dokumentus(turi būti pateikiamas originalas arba kopija, patvirtinta parei</w:t>
            </w:r>
            <w:r>
              <w:rPr>
                <w:color w:val="000000"/>
              </w:rPr>
              <w:t>škėjo parašu ir antspaudu (jei toks yra ar jį privaloma turėti) arba notaro</w:t>
            </w:r>
          </w:p>
          <w:p w14:paraId="2B007E9F" w14:textId="77777777" w:rsidR="00771F96" w:rsidRDefault="003820DA">
            <w:pPr>
              <w:pBdr>
                <w:top w:val="nil"/>
                <w:left w:val="nil"/>
                <w:bottom w:val="nil"/>
                <w:right w:val="nil"/>
                <w:between w:val="nil"/>
              </w:pBdr>
              <w:spacing w:line="238" w:lineRule="auto"/>
              <w:ind w:left="107"/>
              <w:rPr>
                <w:color w:val="000000"/>
              </w:rPr>
            </w:pPr>
            <w:r>
              <w:rPr>
                <w:color w:val="000000"/>
              </w:rPr>
              <w:t xml:space="preserve">Lietuvos Respublikos </w:t>
            </w:r>
            <w:hyperlink r:id="rId14">
              <w:r>
                <w:rPr>
                  <w:color w:val="0000FF"/>
                  <w:u w:val="single"/>
                </w:rPr>
                <w:t>notariato įstatymo</w:t>
              </w:r>
            </w:hyperlink>
            <w:hyperlink r:id="rId15">
              <w:r>
                <w:rPr>
                  <w:color w:val="0000FF"/>
                </w:rPr>
                <w:t xml:space="preserve"> </w:t>
              </w:r>
            </w:hyperlink>
            <w:r>
              <w:rPr>
                <w:color w:val="000000"/>
              </w:rPr>
              <w:t>nustatyta tvarka):</w:t>
            </w:r>
          </w:p>
        </w:tc>
      </w:tr>
      <w:tr w:rsidR="00771F96" w14:paraId="7204D655" w14:textId="77777777">
        <w:trPr>
          <w:trHeight w:val="2529"/>
        </w:trPr>
        <w:tc>
          <w:tcPr>
            <w:tcW w:w="2660" w:type="dxa"/>
          </w:tcPr>
          <w:p w14:paraId="0ABEB5EF" w14:textId="77777777" w:rsidR="00771F96" w:rsidRDefault="003820DA">
            <w:pPr>
              <w:pBdr>
                <w:top w:val="nil"/>
                <w:left w:val="nil"/>
                <w:bottom w:val="nil"/>
                <w:right w:val="nil"/>
                <w:between w:val="nil"/>
              </w:pBdr>
              <w:ind w:left="107" w:right="92"/>
              <w:rPr>
                <w:b/>
                <w:color w:val="000000"/>
              </w:rPr>
            </w:pPr>
            <w:r>
              <w:rPr>
                <w:b/>
                <w:color w:val="000000"/>
              </w:rPr>
              <w:t>5.1. Turi būti pateikti šie dokumentai:</w:t>
            </w:r>
          </w:p>
        </w:tc>
        <w:tc>
          <w:tcPr>
            <w:tcW w:w="12506" w:type="dxa"/>
          </w:tcPr>
          <w:p w14:paraId="51563AA9" w14:textId="77777777" w:rsidR="00771F96" w:rsidRDefault="003820DA">
            <w:pPr>
              <w:numPr>
                <w:ilvl w:val="0"/>
                <w:numId w:val="6"/>
              </w:numPr>
              <w:pBdr>
                <w:top w:val="nil"/>
                <w:left w:val="nil"/>
                <w:bottom w:val="nil"/>
                <w:right w:val="nil"/>
                <w:between w:val="nil"/>
              </w:pBdr>
              <w:tabs>
                <w:tab w:val="left" w:pos="331"/>
              </w:tabs>
              <w:spacing w:line="246" w:lineRule="auto"/>
              <w:ind w:hanging="222"/>
              <w:jc w:val="both"/>
              <w:rPr>
                <w:color w:val="000000"/>
              </w:rPr>
            </w:pPr>
            <w:r>
              <w:rPr>
                <w:color w:val="000000"/>
                <w:u w:val="single"/>
              </w:rPr>
              <w:t>Dokumentai, pagrindžiantys atitiktį vietos projektų atrankos kriterijams</w:t>
            </w:r>
            <w:r>
              <w:rPr>
                <w:color w:val="000000"/>
              </w:rPr>
              <w:t>:</w:t>
            </w:r>
          </w:p>
          <w:p w14:paraId="74153F02" w14:textId="77777777" w:rsidR="00771F96" w:rsidRDefault="003820DA">
            <w:pPr>
              <w:numPr>
                <w:ilvl w:val="1"/>
                <w:numId w:val="6"/>
              </w:numPr>
              <w:pBdr>
                <w:top w:val="nil"/>
                <w:left w:val="nil"/>
                <w:bottom w:val="nil"/>
                <w:right w:val="nil"/>
                <w:between w:val="nil"/>
              </w:pBdr>
              <w:tabs>
                <w:tab w:val="left" w:pos="530"/>
              </w:tabs>
              <w:spacing w:before="1"/>
              <w:ind w:right="93" w:firstLine="0"/>
              <w:jc w:val="both"/>
              <w:rPr>
                <w:color w:val="000000"/>
              </w:rPr>
            </w:pPr>
            <w:r>
              <w:rPr>
                <w:color w:val="000000"/>
              </w:rPr>
              <w:t>Juridinio asmens registravimo pažymėjimas/elektroninis sertifikuotas išrašas ir (arba) ūkininko ūkio registravimo pažymėjimas, ir (arba) individualios veiklos pažyma, ir (arba) verslo liudijimas, kuriuose atsispindi veikla Kaišiadorių rajono VVG teritorijo</w:t>
            </w:r>
            <w:r>
              <w:rPr>
                <w:color w:val="000000"/>
              </w:rPr>
              <w:t>je ne trumpiau kaip 1 metus.</w:t>
            </w:r>
          </w:p>
          <w:p w14:paraId="6E1F12DB" w14:textId="77777777" w:rsidR="00771F96" w:rsidRDefault="003820DA">
            <w:pPr>
              <w:numPr>
                <w:ilvl w:val="1"/>
                <w:numId w:val="6"/>
              </w:numPr>
              <w:pBdr>
                <w:top w:val="nil"/>
                <w:left w:val="nil"/>
                <w:bottom w:val="nil"/>
                <w:right w:val="nil"/>
                <w:between w:val="nil"/>
              </w:pBdr>
              <w:tabs>
                <w:tab w:val="left" w:pos="511"/>
              </w:tabs>
              <w:ind w:right="93" w:firstLine="0"/>
              <w:jc w:val="both"/>
              <w:rPr>
                <w:color w:val="000000"/>
              </w:rPr>
            </w:pPr>
            <w:r>
              <w:rPr>
                <w:color w:val="000000"/>
              </w:rPr>
              <w:t>Juridinio asmens elektroninis sertifikuotas ar kitokios formos išrašas, kuriuose pateikiama informacija juridinio asmens vadovas ir jo asmens kodas ir (arba) ūkininko pažymėjimas, ir (arba) verslo liudijimas, ir (arba) individu</w:t>
            </w:r>
            <w:r>
              <w:rPr>
                <w:color w:val="000000"/>
              </w:rPr>
              <w:t>alios veiklos pažyma.</w:t>
            </w:r>
          </w:p>
          <w:p w14:paraId="39234163" w14:textId="77777777" w:rsidR="00771F96" w:rsidRDefault="003820DA">
            <w:pPr>
              <w:numPr>
                <w:ilvl w:val="1"/>
                <w:numId w:val="6"/>
              </w:numPr>
              <w:pBdr>
                <w:top w:val="nil"/>
                <w:left w:val="nil"/>
                <w:bottom w:val="nil"/>
                <w:right w:val="nil"/>
                <w:between w:val="nil"/>
              </w:pBdr>
              <w:tabs>
                <w:tab w:val="left" w:pos="504"/>
              </w:tabs>
              <w:spacing w:before="1"/>
              <w:ind w:right="96" w:firstLine="0"/>
              <w:jc w:val="both"/>
              <w:rPr>
                <w:color w:val="000000"/>
              </w:rPr>
            </w:pPr>
            <w:r>
              <w:rPr>
                <w:color w:val="000000"/>
              </w:rPr>
              <w:t>Komerciniai pasiūlymai, interneto tinklalapiuose esančios kainos kompiuterio ekrano nuotraukų forma ar kiti dokumentai, leidžiantys objektyviai įvertinti ar projekte numatytos investicijos, skirtos atsinaujinančių išteklių panaudojimui.</w:t>
            </w:r>
          </w:p>
          <w:p w14:paraId="1890471D" w14:textId="77777777" w:rsidR="00771F96" w:rsidRDefault="003820DA">
            <w:pPr>
              <w:numPr>
                <w:ilvl w:val="1"/>
                <w:numId w:val="6"/>
              </w:numPr>
              <w:pBdr>
                <w:top w:val="nil"/>
                <w:left w:val="nil"/>
                <w:bottom w:val="nil"/>
                <w:right w:val="nil"/>
                <w:between w:val="nil"/>
              </w:pBdr>
              <w:tabs>
                <w:tab w:val="left" w:pos="523"/>
              </w:tabs>
              <w:spacing w:line="254" w:lineRule="auto"/>
              <w:ind w:right="97" w:firstLine="0"/>
              <w:jc w:val="both"/>
              <w:rPr>
                <w:color w:val="000000"/>
              </w:rPr>
            </w:pPr>
            <w:r>
              <w:rPr>
                <w:color w:val="000000"/>
              </w:rPr>
              <w:t>Nuosavybę patvirtin</w:t>
            </w:r>
            <w:r>
              <w:rPr>
                <w:color w:val="000000"/>
              </w:rPr>
              <w:t>antys dokumentai, įrodantys, kad nekilnojamasis turtas, kuriame planuojama vykdyti projekte numatytą veiklą, pareiškėjui priklauso nuosavybės teise.</w:t>
            </w:r>
          </w:p>
        </w:tc>
      </w:tr>
    </w:tbl>
    <w:p w14:paraId="3E9F80ED" w14:textId="77777777" w:rsidR="00771F96" w:rsidRDefault="00771F96">
      <w:pPr>
        <w:spacing w:line="254" w:lineRule="auto"/>
        <w:jc w:val="both"/>
        <w:sectPr w:rsidR="00771F96">
          <w:pgSz w:w="16840" w:h="11910" w:orient="landscape"/>
          <w:pgMar w:top="1100" w:right="460" w:bottom="280" w:left="920" w:header="569" w:footer="0" w:gutter="0"/>
          <w:cols w:space="1296"/>
        </w:sectPr>
      </w:pPr>
    </w:p>
    <w:p w14:paraId="0821DC4B" w14:textId="77777777" w:rsidR="00771F96" w:rsidRDefault="00771F96">
      <w:pPr>
        <w:pBdr>
          <w:top w:val="nil"/>
          <w:left w:val="nil"/>
          <w:bottom w:val="nil"/>
          <w:right w:val="nil"/>
          <w:between w:val="nil"/>
        </w:pBdr>
        <w:rPr>
          <w:color w:val="000000"/>
          <w:sz w:val="20"/>
          <w:szCs w:val="20"/>
        </w:rPr>
      </w:pPr>
    </w:p>
    <w:p w14:paraId="160CD4B5" w14:textId="77777777" w:rsidR="00771F96" w:rsidRDefault="00771F96">
      <w:pPr>
        <w:pBdr>
          <w:top w:val="nil"/>
          <w:left w:val="nil"/>
          <w:bottom w:val="nil"/>
          <w:right w:val="nil"/>
          <w:between w:val="nil"/>
        </w:pBdr>
        <w:rPr>
          <w:color w:val="000000"/>
          <w:sz w:val="20"/>
          <w:szCs w:val="20"/>
        </w:rPr>
      </w:pPr>
    </w:p>
    <w:p w14:paraId="0548E4B8" w14:textId="77777777" w:rsidR="00771F96" w:rsidRDefault="00771F96">
      <w:pPr>
        <w:pBdr>
          <w:top w:val="nil"/>
          <w:left w:val="nil"/>
          <w:bottom w:val="nil"/>
          <w:right w:val="nil"/>
          <w:between w:val="nil"/>
        </w:pBdr>
        <w:spacing w:before="9"/>
        <w:rPr>
          <w:color w:val="000000"/>
          <w:sz w:val="11"/>
          <w:szCs w:val="11"/>
        </w:rPr>
      </w:pPr>
    </w:p>
    <w:tbl>
      <w:tblPr>
        <w:tblStyle w:val="ae"/>
        <w:tblW w:w="1516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12506"/>
      </w:tblGrid>
      <w:tr w:rsidR="00771F96" w14:paraId="3F0E18F6" w14:textId="77777777">
        <w:trPr>
          <w:trHeight w:val="1770"/>
        </w:trPr>
        <w:tc>
          <w:tcPr>
            <w:tcW w:w="2660" w:type="dxa"/>
            <w:vMerge w:val="restart"/>
          </w:tcPr>
          <w:p w14:paraId="587B2CD3" w14:textId="77777777" w:rsidR="00771F96" w:rsidRDefault="00771F96">
            <w:pPr>
              <w:pBdr>
                <w:top w:val="nil"/>
                <w:left w:val="nil"/>
                <w:bottom w:val="nil"/>
                <w:right w:val="nil"/>
                <w:between w:val="nil"/>
              </w:pBdr>
              <w:rPr>
                <w:color w:val="000000"/>
              </w:rPr>
            </w:pPr>
          </w:p>
        </w:tc>
        <w:tc>
          <w:tcPr>
            <w:tcW w:w="12506" w:type="dxa"/>
          </w:tcPr>
          <w:p w14:paraId="08738D85" w14:textId="77777777" w:rsidR="00771F96" w:rsidRDefault="003820DA">
            <w:pPr>
              <w:numPr>
                <w:ilvl w:val="0"/>
                <w:numId w:val="4"/>
              </w:numPr>
              <w:pBdr>
                <w:top w:val="nil"/>
                <w:left w:val="nil"/>
                <w:bottom w:val="nil"/>
                <w:right w:val="nil"/>
                <w:between w:val="nil"/>
              </w:pBdr>
              <w:tabs>
                <w:tab w:val="left" w:pos="331"/>
              </w:tabs>
              <w:spacing w:line="246" w:lineRule="auto"/>
              <w:ind w:hanging="222"/>
              <w:jc w:val="both"/>
              <w:rPr>
                <w:color w:val="000000"/>
              </w:rPr>
            </w:pPr>
            <w:r>
              <w:rPr>
                <w:color w:val="000000"/>
                <w:u w:val="single"/>
              </w:rPr>
              <w:t>Dokumentai, pagrindžiantys atitiktį tinkamumo sąlygoms, susijusioms su tinkamomis finansuoti išlaidomis</w:t>
            </w:r>
            <w:r>
              <w:rPr>
                <w:color w:val="000000"/>
              </w:rPr>
              <w:t>:</w:t>
            </w:r>
          </w:p>
          <w:p w14:paraId="5408EC40" w14:textId="77777777" w:rsidR="00771F96" w:rsidRDefault="003820DA">
            <w:pPr>
              <w:numPr>
                <w:ilvl w:val="1"/>
                <w:numId w:val="4"/>
              </w:numPr>
              <w:pBdr>
                <w:top w:val="nil"/>
                <w:left w:val="nil"/>
                <w:bottom w:val="nil"/>
                <w:right w:val="nil"/>
                <w:between w:val="nil"/>
              </w:pBdr>
              <w:tabs>
                <w:tab w:val="left" w:pos="588"/>
              </w:tabs>
              <w:ind w:right="95" w:firstLine="0"/>
              <w:jc w:val="both"/>
              <w:rPr>
                <w:color w:val="000000"/>
              </w:rPr>
            </w:pPr>
            <w:r>
              <w:rPr>
                <w:color w:val="000000"/>
              </w:rPr>
              <w:t xml:space="preserve">Jeigu išlaidos yra patirtos iki paraiškos pateikimo dienos, pareiškėjas turi pateikti pirkimų dokumentus (patirtas išlaidas pagrindžiančius dokumentus </w:t>
            </w:r>
            <w:r>
              <w:rPr>
                <w:color w:val="000000"/>
              </w:rPr>
              <w:t>(rangovų, paslaugų teikėjų ar prekių tiekėjų pateiktos sąskaitos, priėmimo–perdavimo aktai ar kiti dokumentai)).</w:t>
            </w:r>
          </w:p>
          <w:p w14:paraId="755C3148" w14:textId="77777777" w:rsidR="00771F96" w:rsidRDefault="003820DA">
            <w:pPr>
              <w:numPr>
                <w:ilvl w:val="0"/>
                <w:numId w:val="9"/>
              </w:numPr>
              <w:pBdr>
                <w:top w:val="nil"/>
                <w:left w:val="nil"/>
                <w:bottom w:val="nil"/>
                <w:right w:val="nil"/>
                <w:between w:val="nil"/>
              </w:pBdr>
              <w:tabs>
                <w:tab w:val="left" w:pos="331"/>
              </w:tabs>
              <w:spacing w:before="1" w:line="252" w:lineRule="auto"/>
              <w:ind w:hanging="222"/>
              <w:jc w:val="both"/>
              <w:rPr>
                <w:color w:val="000000"/>
              </w:rPr>
            </w:pPr>
            <w:r>
              <w:rPr>
                <w:color w:val="000000"/>
                <w:u w:val="single"/>
              </w:rPr>
              <w:t>Dokumentai, pagrindžiantys tinkamas vietos projekto išlaidas</w:t>
            </w:r>
            <w:r>
              <w:rPr>
                <w:color w:val="000000"/>
              </w:rPr>
              <w:t>:</w:t>
            </w:r>
          </w:p>
          <w:p w14:paraId="6CDB95C8" w14:textId="77777777" w:rsidR="00771F96" w:rsidRDefault="003820DA">
            <w:pPr>
              <w:numPr>
                <w:ilvl w:val="1"/>
                <w:numId w:val="9"/>
              </w:numPr>
              <w:pBdr>
                <w:top w:val="nil"/>
                <w:left w:val="nil"/>
                <w:bottom w:val="nil"/>
                <w:right w:val="nil"/>
                <w:between w:val="nil"/>
              </w:pBdr>
              <w:tabs>
                <w:tab w:val="left" w:pos="504"/>
              </w:tabs>
              <w:spacing w:line="252" w:lineRule="auto"/>
              <w:ind w:right="92" w:firstLine="0"/>
              <w:jc w:val="both"/>
              <w:rPr>
                <w:color w:val="000000"/>
              </w:rPr>
            </w:pPr>
            <w:r>
              <w:rPr>
                <w:color w:val="000000"/>
              </w:rPr>
              <w:t>Komerciniai pasiūlymai, interneto tinklalapiuose esančios kainos kompiuterio ekrano nuotraukų forma ar kiti dokumentai, leidžiančiu objektyviai palyginti siūlomas kainas.</w:t>
            </w:r>
          </w:p>
        </w:tc>
      </w:tr>
      <w:tr w:rsidR="00771F96" w14:paraId="3852798F" w14:textId="77777777">
        <w:trPr>
          <w:trHeight w:val="7085"/>
        </w:trPr>
        <w:tc>
          <w:tcPr>
            <w:tcW w:w="2660" w:type="dxa"/>
            <w:vMerge/>
          </w:tcPr>
          <w:p w14:paraId="1AE06039" w14:textId="77777777" w:rsidR="00771F96" w:rsidRDefault="00771F96">
            <w:pPr>
              <w:pBdr>
                <w:top w:val="nil"/>
                <w:left w:val="nil"/>
                <w:bottom w:val="nil"/>
                <w:right w:val="nil"/>
                <w:between w:val="nil"/>
              </w:pBdr>
              <w:spacing w:line="276" w:lineRule="auto"/>
              <w:rPr>
                <w:color w:val="000000"/>
              </w:rPr>
            </w:pPr>
          </w:p>
        </w:tc>
        <w:tc>
          <w:tcPr>
            <w:tcW w:w="12506" w:type="dxa"/>
          </w:tcPr>
          <w:p w14:paraId="2CD82FCB" w14:textId="77777777" w:rsidR="00771F96" w:rsidRDefault="003820DA">
            <w:pPr>
              <w:numPr>
                <w:ilvl w:val="0"/>
                <w:numId w:val="7"/>
              </w:numPr>
              <w:pBdr>
                <w:top w:val="nil"/>
                <w:left w:val="nil"/>
                <w:bottom w:val="nil"/>
                <w:right w:val="nil"/>
                <w:between w:val="nil"/>
              </w:pBdr>
              <w:tabs>
                <w:tab w:val="left" w:pos="331"/>
              </w:tabs>
              <w:spacing w:line="246" w:lineRule="auto"/>
              <w:ind w:hanging="222"/>
              <w:jc w:val="both"/>
              <w:rPr>
                <w:color w:val="000000"/>
              </w:rPr>
            </w:pPr>
            <w:r>
              <w:rPr>
                <w:color w:val="000000"/>
                <w:u w:val="single"/>
              </w:rPr>
              <w:t>Dokumentai, pagrindžiantys pareiškėjo tinkamumą</w:t>
            </w:r>
            <w:r>
              <w:rPr>
                <w:color w:val="000000"/>
              </w:rPr>
              <w:t>:</w:t>
            </w:r>
          </w:p>
          <w:p w14:paraId="7CAE445A" w14:textId="77777777" w:rsidR="00771F96" w:rsidRDefault="003820DA">
            <w:pPr>
              <w:numPr>
                <w:ilvl w:val="1"/>
                <w:numId w:val="7"/>
              </w:numPr>
              <w:pBdr>
                <w:top w:val="nil"/>
                <w:left w:val="nil"/>
                <w:bottom w:val="nil"/>
                <w:right w:val="nil"/>
                <w:between w:val="nil"/>
              </w:pBdr>
              <w:tabs>
                <w:tab w:val="left" w:pos="549"/>
              </w:tabs>
              <w:ind w:right="92" w:firstLine="0"/>
              <w:jc w:val="both"/>
              <w:rPr>
                <w:color w:val="000000"/>
              </w:rPr>
            </w:pPr>
            <w:r>
              <w:rPr>
                <w:color w:val="000000"/>
              </w:rPr>
              <w:t xml:space="preserve">Pareiškėjo rašytinis </w:t>
            </w:r>
            <w:r>
              <w:rPr>
                <w:color w:val="000000"/>
                <w:u w:val="single"/>
              </w:rPr>
              <w:t>prašymas nušalinti</w:t>
            </w:r>
            <w:r>
              <w:rPr>
                <w:color w:val="000000"/>
              </w:rPr>
              <w:t xml:space="preserve"> nuo vietos projektų atrankos (apimantis FSA rengimo (taikoma tuo atveju, jeigu pagal konkrečią VPS priemonę ar veiklos sritį yra suplanuota įgyvendinti vieną vietos pr</w:t>
            </w:r>
            <w:r>
              <w:rPr>
                <w:color w:val="000000"/>
              </w:rPr>
              <w:t>ojektą arba kai yra faktinės aplinkybės, įrodančios interesų konfliktą), vietos projektų paraiškų vertinimo, vietos projektų tvirtinimo etapus) (taikoma, kai vietos projekto paraišką teikia VVG kolegialaus valdymo organo narys, VVG darbuotojas arba šiems n</w:t>
            </w:r>
            <w:r>
              <w:rPr>
                <w:color w:val="000000"/>
              </w:rPr>
              <w:t>urodytiems asmenims artimi asmenys, todėl kyla interesų konfliktas ir (arba) atsiranda asmeninis suinteresuotumas, kaip apibrėžta Lietuvos Respublikos viešųjų ir privačių interesų derinimo valstybės tarnyboje įstatymo 2 str. ir Europos Parlamento ir Tarybo</w:t>
            </w:r>
            <w:r>
              <w:rPr>
                <w:color w:val="000000"/>
              </w:rPr>
              <w:t>s reglamento (ES) Nr. 966/2012 57 str.);</w:t>
            </w:r>
          </w:p>
          <w:p w14:paraId="44812715" w14:textId="77777777" w:rsidR="00771F96" w:rsidRDefault="003820DA">
            <w:pPr>
              <w:numPr>
                <w:ilvl w:val="1"/>
                <w:numId w:val="7"/>
              </w:numPr>
              <w:pBdr>
                <w:top w:val="nil"/>
                <w:left w:val="nil"/>
                <w:bottom w:val="nil"/>
                <w:right w:val="nil"/>
                <w:between w:val="nil"/>
              </w:pBdr>
              <w:tabs>
                <w:tab w:val="left" w:pos="525"/>
              </w:tabs>
              <w:spacing w:before="1"/>
              <w:ind w:right="94" w:firstLine="0"/>
              <w:jc w:val="both"/>
              <w:rPr>
                <w:color w:val="000000"/>
              </w:rPr>
            </w:pPr>
            <w:r>
              <w:rPr>
                <w:color w:val="000000"/>
              </w:rPr>
              <w:t>Valstybinės mokesčių inspekcijos prie Lietuvos Respublikos finansų ministerijos pažymą apie pareiškėjo atsiskaitymą su Lietuvos Respublikos valstybės biudžetu (netaikoma, kai mokesčių, delspinigių, baudų mokėjimas a</w:t>
            </w:r>
            <w:r>
              <w:rPr>
                <w:color w:val="000000"/>
              </w:rPr>
              <w:t>tidėtas Lietuvos Respublikos teisės aktų nustatyta tvarka arba dėl šių mokesčių, delspinigių, baudų vyksta mokestinis ginčas; tokiu atveju pateikiamas tai įrodantis dokumentas);</w:t>
            </w:r>
          </w:p>
          <w:p w14:paraId="29C52A2B" w14:textId="77777777" w:rsidR="00771F96" w:rsidRDefault="003820DA">
            <w:pPr>
              <w:numPr>
                <w:ilvl w:val="1"/>
                <w:numId w:val="7"/>
              </w:numPr>
              <w:pBdr>
                <w:top w:val="nil"/>
                <w:left w:val="nil"/>
                <w:bottom w:val="nil"/>
                <w:right w:val="nil"/>
                <w:between w:val="nil"/>
              </w:pBdr>
              <w:tabs>
                <w:tab w:val="left" w:pos="530"/>
              </w:tabs>
              <w:ind w:right="93" w:firstLine="0"/>
              <w:jc w:val="both"/>
              <w:rPr>
                <w:color w:val="000000"/>
              </w:rPr>
            </w:pPr>
            <w:r>
              <w:rPr>
                <w:color w:val="000000"/>
              </w:rPr>
              <w:t>Valstybinio socialinio draudimo fondo valdybos prie Lietuvos Respublikos socialinės apsaugos ir darbo ministerijos pažymą apie pareiškėjo atsiskaitymą su valstybės socialinio draudimo fondu (netaikoma, kai mokesčių, delspinigių, baudų mokėjimas atidėtas Li</w:t>
            </w:r>
            <w:r>
              <w:rPr>
                <w:color w:val="000000"/>
              </w:rPr>
              <w:t>etuvos Respublikos teisės aktų nustatyta tvarka arba dėl šių mokesčių, delspinigių, baudų vyksta mokestinis ginčas; tokiu atveju pateikiamas tai įrodantis dokumentas);</w:t>
            </w:r>
          </w:p>
          <w:p w14:paraId="0BEF8FC9" w14:textId="77777777" w:rsidR="00771F96" w:rsidRDefault="003820DA">
            <w:pPr>
              <w:numPr>
                <w:ilvl w:val="1"/>
                <w:numId w:val="7"/>
              </w:numPr>
              <w:pBdr>
                <w:top w:val="nil"/>
                <w:left w:val="nil"/>
                <w:bottom w:val="nil"/>
                <w:right w:val="nil"/>
                <w:between w:val="nil"/>
              </w:pBdr>
              <w:tabs>
                <w:tab w:val="left" w:pos="564"/>
              </w:tabs>
              <w:spacing w:before="1"/>
              <w:ind w:right="96" w:firstLine="0"/>
              <w:jc w:val="both"/>
              <w:rPr>
                <w:color w:val="000000"/>
              </w:rPr>
            </w:pPr>
            <w:r>
              <w:rPr>
                <w:color w:val="000000"/>
              </w:rPr>
              <w:t>Juridinio asmens registravimo pažymėjimas / elektroninis sertifikuotas išrašas ir (arba)</w:t>
            </w:r>
            <w:r>
              <w:rPr>
                <w:color w:val="000000"/>
              </w:rPr>
              <w:t xml:space="preserve"> fizinio asmens verslo liudijimo arba individualios veiklos pažymos kopija, ir (arba) ūkininko pažyma apie deklaruotą gyvenamąją vietą (ne senesnę nei 15 d.d.), ir (arba) dokumentai, patvirtinantys, kad ūkininkas įregistravęs žemės ūkio valdą ir ūkį VPS vy</w:t>
            </w:r>
            <w:r>
              <w:rPr>
                <w:color w:val="000000"/>
              </w:rPr>
              <w:t>kdytojos teritorijoje.</w:t>
            </w:r>
          </w:p>
          <w:p w14:paraId="006BD589" w14:textId="77777777" w:rsidR="00771F96" w:rsidRDefault="003820DA">
            <w:pPr>
              <w:numPr>
                <w:ilvl w:val="0"/>
                <w:numId w:val="5"/>
              </w:numPr>
              <w:pBdr>
                <w:top w:val="nil"/>
                <w:left w:val="nil"/>
                <w:bottom w:val="nil"/>
                <w:right w:val="nil"/>
                <w:between w:val="nil"/>
              </w:pBdr>
              <w:tabs>
                <w:tab w:val="left" w:pos="331"/>
              </w:tabs>
              <w:spacing w:line="252" w:lineRule="auto"/>
              <w:ind w:hanging="222"/>
              <w:jc w:val="both"/>
              <w:rPr>
                <w:color w:val="000000"/>
              </w:rPr>
            </w:pPr>
            <w:r>
              <w:rPr>
                <w:color w:val="000000"/>
                <w:u w:val="single"/>
              </w:rPr>
              <w:t>Dokumentai, pagrindžiantys vietos projekto tinkamumą</w:t>
            </w:r>
            <w:r>
              <w:rPr>
                <w:color w:val="000000"/>
              </w:rPr>
              <w:t>:</w:t>
            </w:r>
          </w:p>
          <w:p w14:paraId="43EB8F22" w14:textId="77777777" w:rsidR="00771F96" w:rsidRDefault="003820DA">
            <w:pPr>
              <w:numPr>
                <w:ilvl w:val="1"/>
                <w:numId w:val="5"/>
              </w:numPr>
              <w:pBdr>
                <w:top w:val="nil"/>
                <w:left w:val="nil"/>
                <w:bottom w:val="nil"/>
                <w:right w:val="nil"/>
                <w:between w:val="nil"/>
              </w:pBdr>
              <w:tabs>
                <w:tab w:val="left" w:pos="499"/>
              </w:tabs>
              <w:ind w:right="97" w:firstLine="0"/>
              <w:jc w:val="both"/>
              <w:rPr>
                <w:color w:val="000000"/>
              </w:rPr>
            </w:pPr>
            <w:r>
              <w:rPr>
                <w:color w:val="000000"/>
              </w:rPr>
              <w:t xml:space="preserve">Vietos projekto </w:t>
            </w:r>
            <w:r>
              <w:rPr>
                <w:color w:val="000000"/>
                <w:u w:val="single"/>
              </w:rPr>
              <w:t>verslo planas</w:t>
            </w:r>
            <w:r>
              <w:rPr>
                <w:color w:val="000000"/>
              </w:rPr>
              <w:t>, parengtas pagal FSA 2 priedo formą (taikoma, jeigu vietos projekte numatytos investicijos naujo verslo kūrimui arba esamo verslo plėtrai (įskaitant NVO, bendruomeninį ir socialinį verslą);</w:t>
            </w:r>
          </w:p>
          <w:p w14:paraId="3EDEE531" w14:textId="77777777" w:rsidR="00771F96" w:rsidRDefault="003820DA">
            <w:pPr>
              <w:numPr>
                <w:ilvl w:val="1"/>
                <w:numId w:val="5"/>
              </w:numPr>
              <w:pBdr>
                <w:top w:val="nil"/>
                <w:left w:val="nil"/>
                <w:bottom w:val="nil"/>
                <w:right w:val="nil"/>
                <w:between w:val="nil"/>
              </w:pBdr>
              <w:tabs>
                <w:tab w:val="left" w:pos="530"/>
              </w:tabs>
              <w:ind w:right="91" w:firstLine="0"/>
              <w:jc w:val="both"/>
              <w:rPr>
                <w:color w:val="000000"/>
              </w:rPr>
            </w:pPr>
            <w:r>
              <w:rPr>
                <w:color w:val="000000"/>
              </w:rPr>
              <w:t>Statinio techninis projektas arba projektiniai pasiūlymai ir stat</w:t>
            </w:r>
            <w:r>
              <w:rPr>
                <w:color w:val="000000"/>
              </w:rPr>
              <w:t>inio statybos kainos apskaičiavimas, parengti pagal Vietos projektų administravimo taisyklių 23.1.8 papunktyje nurodytus reikalavimus. (Taikoma, jei vietos projekte, vadovaujantis Vietos projektų administravimo taisyklių 23.1.8 papunkčiu, numatyti statinio</w:t>
            </w:r>
            <w:r>
              <w:rPr>
                <w:color w:val="000000"/>
              </w:rPr>
              <w:t xml:space="preserve"> statybos (naujo statinio statyba, statinio rekonstravimas, statinio kapitalinis remontas) ar infrastruktūros įrengimo, atnaujinimo darbai. Šie dokumentai turi būti parengti ir (arba) išduoti iki vietos projekto paraiškos pateikimo dienos ir pateikti kartu</w:t>
            </w:r>
            <w:r>
              <w:rPr>
                <w:color w:val="000000"/>
              </w:rPr>
              <w:t xml:space="preserve"> su paraiška arba parengti ir (arba) išduoti iki pirmojo mokėjimo prašymo dienos ir pateikti ne vėliau kaip su pirmuoju mokėjimo prašymu. Tuo atveju, jeigu statybą leidžiantys dokumentai teisės aktų nustatyta tvarka turi būti pateikti informacinėje sistemo</w:t>
            </w:r>
            <w:r>
              <w:rPr>
                <w:color w:val="000000"/>
              </w:rPr>
              <w:t>je „Infostatyba“, jų atskirai teikti nereikia (reikia nurodyti paraiškos 11 dalyje „Pridedami dokumentai“));</w:t>
            </w:r>
          </w:p>
          <w:p w14:paraId="080B65F1" w14:textId="77777777" w:rsidR="00771F96" w:rsidRDefault="003820DA">
            <w:pPr>
              <w:numPr>
                <w:ilvl w:val="1"/>
                <w:numId w:val="5"/>
              </w:numPr>
              <w:pBdr>
                <w:top w:val="nil"/>
                <w:left w:val="nil"/>
                <w:bottom w:val="nil"/>
                <w:right w:val="nil"/>
                <w:between w:val="nil"/>
              </w:pBdr>
              <w:tabs>
                <w:tab w:val="left" w:pos="442"/>
              </w:tabs>
              <w:ind w:left="442" w:hanging="333"/>
              <w:jc w:val="both"/>
              <w:rPr>
                <w:color w:val="000000"/>
              </w:rPr>
            </w:pPr>
            <w:r>
              <w:rPr>
                <w:color w:val="000000"/>
              </w:rPr>
              <w:t>Paprastojo remonto projektas pagal statybos techninio reglamento STR 1.04.04:2017 „Statinio projektavimas, projekto ekspertizė“,</w:t>
            </w:r>
          </w:p>
        </w:tc>
      </w:tr>
    </w:tbl>
    <w:p w14:paraId="4F0E46D4" w14:textId="77777777" w:rsidR="00771F96" w:rsidRDefault="00771F96">
      <w:pPr>
        <w:jc w:val="both"/>
        <w:sectPr w:rsidR="00771F96">
          <w:pgSz w:w="16840" w:h="11910" w:orient="landscape"/>
          <w:pgMar w:top="1100" w:right="460" w:bottom="280" w:left="920" w:header="569" w:footer="0" w:gutter="0"/>
          <w:cols w:space="1296"/>
        </w:sectPr>
      </w:pPr>
    </w:p>
    <w:p w14:paraId="71C011B9" w14:textId="77777777" w:rsidR="00771F96" w:rsidRDefault="00771F96">
      <w:pPr>
        <w:pBdr>
          <w:top w:val="nil"/>
          <w:left w:val="nil"/>
          <w:bottom w:val="nil"/>
          <w:right w:val="nil"/>
          <w:between w:val="nil"/>
        </w:pBdr>
        <w:rPr>
          <w:color w:val="000000"/>
          <w:sz w:val="20"/>
          <w:szCs w:val="20"/>
        </w:rPr>
      </w:pPr>
    </w:p>
    <w:p w14:paraId="7074D6D2" w14:textId="77777777" w:rsidR="00771F96" w:rsidRDefault="00771F96">
      <w:pPr>
        <w:pBdr>
          <w:top w:val="nil"/>
          <w:left w:val="nil"/>
          <w:bottom w:val="nil"/>
          <w:right w:val="nil"/>
          <w:between w:val="nil"/>
        </w:pBdr>
        <w:rPr>
          <w:color w:val="000000"/>
          <w:sz w:val="20"/>
          <w:szCs w:val="20"/>
        </w:rPr>
      </w:pPr>
    </w:p>
    <w:p w14:paraId="4D6236CA" w14:textId="77777777" w:rsidR="00771F96" w:rsidRDefault="00771F96">
      <w:pPr>
        <w:pBdr>
          <w:top w:val="nil"/>
          <w:left w:val="nil"/>
          <w:bottom w:val="nil"/>
          <w:right w:val="nil"/>
          <w:between w:val="nil"/>
        </w:pBdr>
        <w:spacing w:before="9"/>
        <w:rPr>
          <w:color w:val="000000"/>
          <w:sz w:val="11"/>
          <w:szCs w:val="11"/>
        </w:rPr>
      </w:pPr>
    </w:p>
    <w:tbl>
      <w:tblPr>
        <w:tblStyle w:val="af"/>
        <w:tblW w:w="1516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12506"/>
      </w:tblGrid>
      <w:tr w:rsidR="00771F96" w14:paraId="5C8C591F" w14:textId="77777777">
        <w:trPr>
          <w:trHeight w:val="8902"/>
        </w:trPr>
        <w:tc>
          <w:tcPr>
            <w:tcW w:w="2660" w:type="dxa"/>
          </w:tcPr>
          <w:p w14:paraId="4BDCD101" w14:textId="77777777" w:rsidR="00771F96" w:rsidRDefault="00771F96">
            <w:pPr>
              <w:pBdr>
                <w:top w:val="nil"/>
                <w:left w:val="nil"/>
                <w:bottom w:val="nil"/>
                <w:right w:val="nil"/>
                <w:between w:val="nil"/>
              </w:pBdr>
              <w:rPr>
                <w:color w:val="000000"/>
              </w:rPr>
            </w:pPr>
          </w:p>
        </w:tc>
        <w:tc>
          <w:tcPr>
            <w:tcW w:w="12506" w:type="dxa"/>
          </w:tcPr>
          <w:p w14:paraId="714AE33C" w14:textId="77777777" w:rsidR="00771F96" w:rsidRDefault="003820DA">
            <w:pPr>
              <w:pBdr>
                <w:top w:val="nil"/>
                <w:left w:val="nil"/>
                <w:bottom w:val="nil"/>
                <w:right w:val="nil"/>
                <w:between w:val="nil"/>
              </w:pBdr>
              <w:ind w:left="109" w:right="94"/>
              <w:jc w:val="both"/>
              <w:rPr>
                <w:color w:val="000000"/>
              </w:rPr>
            </w:pPr>
            <w:r>
              <w:rPr>
                <w:color w:val="000000"/>
              </w:rPr>
              <w:t>patvirtinto Lietuvos Respublikos aplinkos ministro 2016 m. lapkričio 7 d. įsakymu Nr. D1-738 „Dėl statybos techninio reglamento STR 1.04.04:2017 „Statinio projektavimas, projekto ekspertizė“ patvirtinimo“, reikalavimus. Šis dokumentas turi būti pateiktas k</w:t>
            </w:r>
            <w:r>
              <w:rPr>
                <w:color w:val="000000"/>
              </w:rPr>
              <w:t>artu su paraiška arba ne vėliau kaip iki pirmojo mokėjimo prašymo pateikimo dienos;</w:t>
            </w:r>
          </w:p>
          <w:p w14:paraId="60FC66C3" w14:textId="77777777" w:rsidR="00771F96" w:rsidRDefault="003820DA">
            <w:pPr>
              <w:numPr>
                <w:ilvl w:val="1"/>
                <w:numId w:val="3"/>
              </w:numPr>
              <w:pBdr>
                <w:top w:val="nil"/>
                <w:left w:val="nil"/>
                <w:bottom w:val="nil"/>
                <w:right w:val="nil"/>
                <w:between w:val="nil"/>
              </w:pBdr>
              <w:tabs>
                <w:tab w:val="left" w:pos="537"/>
              </w:tabs>
              <w:ind w:right="92" w:firstLine="0"/>
              <w:jc w:val="both"/>
              <w:rPr>
                <w:color w:val="000000"/>
              </w:rPr>
            </w:pPr>
            <w:r>
              <w:rPr>
                <w:color w:val="000000"/>
              </w:rPr>
              <w:t>STR 1.04.04:2017 parengtas supaprastintas statybos, rekonstravimo projektas ar kapitalinio remonto aprašas (kai juos privaloma rengti) ir statybą leidžiantis dokumentas (ka</w:t>
            </w:r>
            <w:r>
              <w:rPr>
                <w:color w:val="000000"/>
              </w:rPr>
              <w:t>i jis privalomas pagal statybos techninį reglamentą STR 1.05.01:2017) arba kiti dokumentai (sklypo planas su pažymėtais esamais ir projektuojamais statiniais, jų eksplikacija ir aiškinamasis raštas), ir statinio statybos kainos apskaičiavimas (projekto sta</w:t>
            </w:r>
            <w:r>
              <w:rPr>
                <w:color w:val="000000"/>
              </w:rPr>
              <w:t>tinio statybos skaičiuojamosios kainos nustatymo dalis). (Šie dokumentai turi būti pateikti, jei vietos projekte, vadovaujantis Vietos projektų administravimo taisyklių 23.1.10 papunkčiu, numatyta tik nesudėtingų statinių statyba, rekonstravimas ar kapital</w:t>
            </w:r>
            <w:r>
              <w:rPr>
                <w:color w:val="000000"/>
              </w:rPr>
              <w:t>inis remontas. Šiuos dokumentus privaloma pateikti kartu su vietos projekto paraiška arba ne vėliau kaip iki pirmojo mokėjimo prašymo pateikimo dienos. Tuo atveju, jeigu statybą leidžiantis dokumentas teisės aktų nustatyta tvarka turi būti pateiktas inform</w:t>
            </w:r>
            <w:r>
              <w:rPr>
                <w:color w:val="000000"/>
              </w:rPr>
              <w:t>acinėje sistemoje „Infostatyba“, jo atskirai teikti nereikia (reikia nurodyti paraiškos 11 dalyje „Pridedami dokumentai“));</w:t>
            </w:r>
          </w:p>
          <w:p w14:paraId="4DFF2B51" w14:textId="77777777" w:rsidR="00771F96" w:rsidRDefault="003820DA">
            <w:pPr>
              <w:numPr>
                <w:ilvl w:val="1"/>
                <w:numId w:val="3"/>
              </w:numPr>
              <w:pBdr>
                <w:top w:val="nil"/>
                <w:left w:val="nil"/>
                <w:bottom w:val="nil"/>
                <w:right w:val="nil"/>
                <w:between w:val="nil"/>
              </w:pBdr>
              <w:tabs>
                <w:tab w:val="left" w:pos="530"/>
              </w:tabs>
              <w:ind w:right="95" w:firstLine="0"/>
              <w:jc w:val="both"/>
              <w:rPr>
                <w:color w:val="000000"/>
              </w:rPr>
            </w:pPr>
            <w:r>
              <w:rPr>
                <w:color w:val="000000"/>
              </w:rPr>
              <w:t xml:space="preserve">Dokumentai, įrodantys, kad vietos projekto vykdytojui suteikta teisė valdyti, naudoti ir disponuoti nekilnojamuoju turtu bei leista atlikti vietos projekte numatytas investicijas. (Taikoma, kai vietos projekte numatytos investicijos į nekilnojamąjį turtą. </w:t>
            </w:r>
            <w:r>
              <w:rPr>
                <w:color w:val="000000"/>
              </w:rPr>
              <w:t>Turi būti pateikti dokumentai, atitinkantys Vietos projektų administravimo taisyklių 23.1.12 papunktyje nurodytus reikalavimus);</w:t>
            </w:r>
          </w:p>
          <w:p w14:paraId="512DB285" w14:textId="77777777" w:rsidR="00771F96" w:rsidRDefault="003820DA">
            <w:pPr>
              <w:numPr>
                <w:ilvl w:val="1"/>
                <w:numId w:val="3"/>
              </w:numPr>
              <w:pBdr>
                <w:top w:val="nil"/>
                <w:left w:val="nil"/>
                <w:bottom w:val="nil"/>
                <w:right w:val="nil"/>
                <w:between w:val="nil"/>
              </w:pBdr>
              <w:tabs>
                <w:tab w:val="left" w:pos="528"/>
              </w:tabs>
              <w:ind w:right="100" w:firstLine="0"/>
              <w:jc w:val="both"/>
              <w:rPr>
                <w:color w:val="000000"/>
              </w:rPr>
            </w:pPr>
            <w:r>
              <w:rPr>
                <w:color w:val="000000"/>
              </w:rPr>
              <w:t>Rašytinis Nacionalinės žemės tarnybos prie Žemės ūkio ministerijos pritarimas planuojamai veiklai vykdyti (teikiamas tuo atveju</w:t>
            </w:r>
            <w:r>
              <w:rPr>
                <w:color w:val="000000"/>
              </w:rPr>
              <w:t>, jeigu vietos projekte investuojama į valstybinės žemės sklypą, kuris yra nesuformuotas);</w:t>
            </w:r>
          </w:p>
          <w:p w14:paraId="612667F7" w14:textId="77777777" w:rsidR="00771F96" w:rsidRDefault="003820DA">
            <w:pPr>
              <w:numPr>
                <w:ilvl w:val="1"/>
                <w:numId w:val="3"/>
              </w:numPr>
              <w:pBdr>
                <w:top w:val="nil"/>
                <w:left w:val="nil"/>
                <w:bottom w:val="nil"/>
                <w:right w:val="nil"/>
                <w:between w:val="nil"/>
              </w:pBdr>
              <w:tabs>
                <w:tab w:val="left" w:pos="442"/>
              </w:tabs>
              <w:ind w:right="93" w:firstLine="0"/>
              <w:jc w:val="both"/>
              <w:rPr>
                <w:color w:val="000000"/>
              </w:rPr>
            </w:pPr>
            <w:r>
              <w:rPr>
                <w:color w:val="000000"/>
              </w:rPr>
              <w:t xml:space="preserve">Visų nekilnojamojo </w:t>
            </w:r>
            <w:r>
              <w:rPr>
                <w:color w:val="000000"/>
                <w:u w:val="single"/>
              </w:rPr>
              <w:t>turto savininkų sutikimai</w:t>
            </w:r>
            <w:r>
              <w:rPr>
                <w:color w:val="000000"/>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w:t>
            </w:r>
            <w:r>
              <w:rPr>
                <w:color w:val="000000"/>
              </w:rPr>
              <w:t>lausantį sutuoktiniams). Atitiktis šiai tinkamumo sąlygai gali būti tikslinama iki vietos projekto tinkamumo vertinimo pabaigos);</w:t>
            </w:r>
          </w:p>
          <w:p w14:paraId="196F4BCB" w14:textId="77777777" w:rsidR="00771F96" w:rsidRDefault="003820DA">
            <w:pPr>
              <w:numPr>
                <w:ilvl w:val="1"/>
                <w:numId w:val="3"/>
              </w:numPr>
              <w:pBdr>
                <w:top w:val="nil"/>
                <w:left w:val="nil"/>
                <w:bottom w:val="nil"/>
                <w:right w:val="nil"/>
                <w:between w:val="nil"/>
              </w:pBdr>
              <w:tabs>
                <w:tab w:val="left" w:pos="497"/>
              </w:tabs>
              <w:spacing w:line="252" w:lineRule="auto"/>
              <w:ind w:left="496" w:hanging="388"/>
              <w:rPr>
                <w:color w:val="000000"/>
              </w:rPr>
            </w:pPr>
            <w:r>
              <w:rPr>
                <w:color w:val="000000"/>
              </w:rPr>
              <w:t>Fizinio asmens verslo liudijimas arba individualios veiklos pažyma;</w:t>
            </w:r>
          </w:p>
          <w:p w14:paraId="5DBB7526" w14:textId="77777777" w:rsidR="00771F96" w:rsidRDefault="003820DA">
            <w:pPr>
              <w:numPr>
                <w:ilvl w:val="1"/>
                <w:numId w:val="3"/>
              </w:numPr>
              <w:pBdr>
                <w:top w:val="nil"/>
                <w:left w:val="nil"/>
                <w:bottom w:val="nil"/>
                <w:right w:val="nil"/>
                <w:between w:val="nil"/>
              </w:pBdr>
              <w:tabs>
                <w:tab w:val="left" w:pos="508"/>
              </w:tabs>
              <w:ind w:right="100" w:firstLine="0"/>
              <w:rPr>
                <w:color w:val="000000"/>
              </w:rPr>
            </w:pPr>
            <w:r>
              <w:rPr>
                <w:color w:val="000000"/>
              </w:rPr>
              <w:t>Juridinio asmens steigimo dokumentai, įrodantys, kad jo steigėju ir vietos projekto paraiškos pateikimo dieną vieninteliu dalyviu yra vienas fizinis asmuo;</w:t>
            </w:r>
          </w:p>
          <w:p w14:paraId="7B8A1ACD" w14:textId="77777777" w:rsidR="00771F96" w:rsidRDefault="003820DA">
            <w:pPr>
              <w:numPr>
                <w:ilvl w:val="1"/>
                <w:numId w:val="3"/>
              </w:numPr>
              <w:pBdr>
                <w:top w:val="nil"/>
                <w:left w:val="nil"/>
                <w:bottom w:val="nil"/>
                <w:right w:val="nil"/>
                <w:between w:val="nil"/>
              </w:pBdr>
              <w:tabs>
                <w:tab w:val="left" w:pos="607"/>
              </w:tabs>
              <w:ind w:left="606" w:hanging="498"/>
              <w:rPr>
                <w:color w:val="000000"/>
              </w:rPr>
            </w:pPr>
            <w:r>
              <w:rPr>
                <w:color w:val="000000"/>
              </w:rPr>
              <w:t>Praėjusių metų laikotarpio finan</w:t>
            </w:r>
            <w:r>
              <w:rPr>
                <w:color w:val="000000"/>
              </w:rPr>
              <w:t>sinės atskaitomybės dokumentai;</w:t>
            </w:r>
          </w:p>
          <w:p w14:paraId="7C332F2B" w14:textId="77777777" w:rsidR="00771F96" w:rsidRDefault="003820DA">
            <w:pPr>
              <w:numPr>
                <w:ilvl w:val="0"/>
                <w:numId w:val="2"/>
              </w:numPr>
              <w:pBdr>
                <w:top w:val="nil"/>
                <w:left w:val="nil"/>
                <w:bottom w:val="nil"/>
                <w:right w:val="nil"/>
                <w:between w:val="nil"/>
              </w:pBdr>
              <w:tabs>
                <w:tab w:val="left" w:pos="331"/>
              </w:tabs>
              <w:spacing w:line="252" w:lineRule="auto"/>
              <w:ind w:hanging="222"/>
              <w:rPr>
                <w:color w:val="000000"/>
              </w:rPr>
            </w:pPr>
            <w:r>
              <w:rPr>
                <w:color w:val="000000"/>
                <w:u w:val="single"/>
              </w:rPr>
              <w:t>Dokumentai, pagrindžiantys atitiktį horizontaliosioms ES politikos sritims</w:t>
            </w:r>
            <w:r>
              <w:rPr>
                <w:color w:val="000000"/>
              </w:rPr>
              <w:t>:</w:t>
            </w:r>
          </w:p>
          <w:p w14:paraId="52A578D6" w14:textId="77777777" w:rsidR="00771F96" w:rsidRDefault="003820DA">
            <w:pPr>
              <w:numPr>
                <w:ilvl w:val="1"/>
                <w:numId w:val="2"/>
              </w:numPr>
              <w:pBdr>
                <w:top w:val="nil"/>
                <w:left w:val="nil"/>
                <w:bottom w:val="nil"/>
                <w:right w:val="nil"/>
                <w:between w:val="nil"/>
              </w:pBdr>
              <w:tabs>
                <w:tab w:val="left" w:pos="442"/>
              </w:tabs>
              <w:ind w:right="95" w:firstLine="0"/>
              <w:jc w:val="both"/>
              <w:rPr>
                <w:color w:val="000000"/>
              </w:rPr>
            </w:pPr>
            <w:r>
              <w:rPr>
                <w:color w:val="000000"/>
              </w:rPr>
              <w:t xml:space="preserve">Smulkiojo ir vidutinio verslo subjekto statuso deklaracija, kurios </w:t>
            </w:r>
            <w:r>
              <w:rPr>
                <w:color w:val="000000"/>
                <w:sz w:val="24"/>
                <w:szCs w:val="24"/>
              </w:rPr>
              <w:t xml:space="preserve">forma patvirtinta </w:t>
            </w:r>
            <w:r>
              <w:rPr>
                <w:color w:val="000000"/>
              </w:rPr>
              <w:t>Lietuvos Respublikos ūkio ministro 2008 m. kovo 26 d. įsakymu Nr. 4-119 „Dėl Smulkiojo ir vidutinio verslo subjekto statuso deklaravimo tvarkos aprašo ir Smulkiojo ir vidutinio verslo subjekto statuso deklaracijos formos patvirtinimo“</w:t>
            </w:r>
            <w:r>
              <w:rPr>
                <w:color w:val="000000"/>
                <w:sz w:val="24"/>
                <w:szCs w:val="24"/>
              </w:rPr>
              <w:t xml:space="preserve">, ir paskelbta </w:t>
            </w:r>
            <w:r>
              <w:rPr>
                <w:color w:val="000000"/>
              </w:rPr>
              <w:t>VVG int</w:t>
            </w:r>
            <w:r>
              <w:rPr>
                <w:color w:val="000000"/>
              </w:rPr>
              <w:t>erneto svetainėje adresu</w:t>
            </w:r>
            <w:r>
              <w:rPr>
                <w:color w:val="0000FF"/>
              </w:rPr>
              <w:t xml:space="preserve"> </w:t>
            </w:r>
            <w:hyperlink r:id="rId16">
              <w:r>
                <w:rPr>
                  <w:color w:val="0000FF"/>
                  <w:u w:val="single"/>
                </w:rPr>
                <w:t>http://www.kaisiadorysvvg.lt</w:t>
              </w:r>
            </w:hyperlink>
            <w:hyperlink r:id="rId17">
              <w:r>
                <w:rPr>
                  <w:color w:val="0000FF"/>
                </w:rPr>
                <w:t xml:space="preserve"> </w:t>
              </w:r>
            </w:hyperlink>
            <w:r>
              <w:rPr>
                <w:color w:val="000000"/>
              </w:rPr>
              <w:t>(taikoma Vietos projektų administravimo taisyklių 29.3 papunktyje nurodytiems atvejams);</w:t>
            </w:r>
          </w:p>
          <w:p w14:paraId="31197918" w14:textId="77777777" w:rsidR="00771F96" w:rsidRDefault="003820DA">
            <w:pPr>
              <w:numPr>
                <w:ilvl w:val="1"/>
                <w:numId w:val="2"/>
              </w:numPr>
              <w:pBdr>
                <w:top w:val="nil"/>
                <w:left w:val="nil"/>
                <w:bottom w:val="nil"/>
                <w:right w:val="nil"/>
                <w:between w:val="nil"/>
              </w:pBdr>
              <w:tabs>
                <w:tab w:val="left" w:pos="535"/>
              </w:tabs>
              <w:ind w:right="92" w:firstLine="0"/>
              <w:jc w:val="both"/>
              <w:rPr>
                <w:color w:val="000000"/>
              </w:rPr>
            </w:pPr>
            <w:r>
              <w:rPr>
                <w:color w:val="000000"/>
              </w:rPr>
              <w:t>„Vienos įmonės“</w:t>
            </w:r>
            <w:r>
              <w:rPr>
                <w:color w:val="000000"/>
              </w:rPr>
              <w:t xml:space="preserve"> deklaracija pagal 2013 m. gruodžio 18 d. Europos Komisijos reglamentą (ES) Nr. 1407/2013 dėl Sutarties dėl Europos Sąjungos veikimo 107 ir 108 straipsnių taikymo </w:t>
            </w:r>
            <w:r>
              <w:rPr>
                <w:i/>
                <w:color w:val="000000"/>
              </w:rPr>
              <w:t xml:space="preserve">de minimis </w:t>
            </w:r>
            <w:r>
              <w:rPr>
                <w:color w:val="000000"/>
              </w:rPr>
              <w:t>pagalbai (OL 2013 L 352, p. 1), jos forma paskelbta VVG interneto svetainėje adresu</w:t>
            </w:r>
            <w:r>
              <w:rPr>
                <w:color w:val="0000FF"/>
              </w:rPr>
              <w:t xml:space="preserve"> </w:t>
            </w:r>
            <w:hyperlink r:id="rId18">
              <w:r>
                <w:rPr>
                  <w:color w:val="0000FF"/>
                  <w:u w:val="single"/>
                </w:rPr>
                <w:t>http://www.kaisiadorysvvg.lt</w:t>
              </w:r>
            </w:hyperlink>
            <w:r>
              <w:rPr>
                <w:color w:val="000000"/>
              </w:rPr>
              <w:t xml:space="preserve">.(Taikoma siekiant pagrįsti, kad parama vietos projektui įgyvendinti skiriama nepažeidžiant ES </w:t>
            </w:r>
            <w:r>
              <w:rPr>
                <w:color w:val="000000"/>
              </w:rPr>
              <w:t>teisės normų, susijusių su nereikšminga (</w:t>
            </w:r>
            <w:r>
              <w:rPr>
                <w:i/>
                <w:color w:val="000000"/>
              </w:rPr>
              <w:t>de minimis</w:t>
            </w:r>
            <w:r>
              <w:rPr>
                <w:color w:val="000000"/>
              </w:rPr>
              <w:t>)pagalba, kaip nurodyta Vietos projektų administravimo taisyklių 29.3 papunktyje).</w:t>
            </w:r>
          </w:p>
          <w:p w14:paraId="39474EE8" w14:textId="77777777" w:rsidR="00771F96" w:rsidRDefault="003820DA">
            <w:pPr>
              <w:numPr>
                <w:ilvl w:val="0"/>
                <w:numId w:val="1"/>
              </w:numPr>
              <w:pBdr>
                <w:top w:val="nil"/>
                <w:left w:val="nil"/>
                <w:bottom w:val="nil"/>
                <w:right w:val="nil"/>
                <w:between w:val="nil"/>
              </w:pBdr>
              <w:tabs>
                <w:tab w:val="left" w:pos="331"/>
              </w:tabs>
              <w:spacing w:line="252" w:lineRule="auto"/>
              <w:ind w:hanging="222"/>
              <w:jc w:val="both"/>
              <w:rPr>
                <w:color w:val="000000"/>
              </w:rPr>
            </w:pPr>
            <w:r>
              <w:rPr>
                <w:color w:val="000000"/>
                <w:u w:val="single"/>
              </w:rPr>
              <w:t>Dokumentai, pagrindžiantys nuosavo indėlio tinkamumą</w:t>
            </w:r>
            <w:r>
              <w:rPr>
                <w:color w:val="000000"/>
              </w:rPr>
              <w:t>:</w:t>
            </w:r>
          </w:p>
          <w:p w14:paraId="7FAAF52A" w14:textId="77777777" w:rsidR="00771F96" w:rsidRDefault="003820DA">
            <w:pPr>
              <w:numPr>
                <w:ilvl w:val="1"/>
                <w:numId w:val="1"/>
              </w:numPr>
              <w:pBdr>
                <w:top w:val="nil"/>
                <w:left w:val="nil"/>
                <w:bottom w:val="nil"/>
                <w:right w:val="nil"/>
                <w:between w:val="nil"/>
              </w:pBdr>
              <w:tabs>
                <w:tab w:val="left" w:pos="544"/>
              </w:tabs>
              <w:jc w:val="both"/>
              <w:rPr>
                <w:color w:val="000000"/>
              </w:rPr>
            </w:pPr>
            <w:r>
              <w:rPr>
                <w:color w:val="000000"/>
              </w:rPr>
              <w:t>Dokumentai, įrodantys, kad pareiškėjas turi pakankamai nuosavų lėšų prisidėti prie vietos projekto įgyvendinimo (taikoma, kai</w:t>
            </w:r>
          </w:p>
        </w:tc>
      </w:tr>
    </w:tbl>
    <w:p w14:paraId="0F43E6B0" w14:textId="77777777" w:rsidR="00771F96" w:rsidRDefault="00771F96">
      <w:pPr>
        <w:jc w:val="both"/>
        <w:sectPr w:rsidR="00771F96">
          <w:pgSz w:w="16840" w:h="11910" w:orient="landscape"/>
          <w:pgMar w:top="1100" w:right="460" w:bottom="280" w:left="920" w:header="569" w:footer="0" w:gutter="0"/>
          <w:cols w:space="1296"/>
        </w:sectPr>
      </w:pPr>
    </w:p>
    <w:p w14:paraId="3AF59B0C" w14:textId="77777777" w:rsidR="00771F96" w:rsidRDefault="00771F96">
      <w:pPr>
        <w:pBdr>
          <w:top w:val="nil"/>
          <w:left w:val="nil"/>
          <w:bottom w:val="nil"/>
          <w:right w:val="nil"/>
          <w:between w:val="nil"/>
        </w:pBdr>
        <w:rPr>
          <w:color w:val="000000"/>
          <w:sz w:val="20"/>
          <w:szCs w:val="20"/>
        </w:rPr>
      </w:pPr>
    </w:p>
    <w:p w14:paraId="7B49DC2B" w14:textId="77777777" w:rsidR="00771F96" w:rsidRDefault="00771F96">
      <w:pPr>
        <w:pBdr>
          <w:top w:val="nil"/>
          <w:left w:val="nil"/>
          <w:bottom w:val="nil"/>
          <w:right w:val="nil"/>
          <w:between w:val="nil"/>
        </w:pBdr>
        <w:rPr>
          <w:color w:val="000000"/>
          <w:sz w:val="20"/>
          <w:szCs w:val="20"/>
        </w:rPr>
      </w:pPr>
    </w:p>
    <w:p w14:paraId="5B906265" w14:textId="77777777" w:rsidR="00771F96" w:rsidRDefault="00771F96">
      <w:pPr>
        <w:pBdr>
          <w:top w:val="nil"/>
          <w:left w:val="nil"/>
          <w:bottom w:val="nil"/>
          <w:right w:val="nil"/>
          <w:between w:val="nil"/>
        </w:pBdr>
        <w:spacing w:before="9"/>
        <w:rPr>
          <w:color w:val="000000"/>
          <w:sz w:val="11"/>
          <w:szCs w:val="11"/>
        </w:rPr>
      </w:pPr>
    </w:p>
    <w:tbl>
      <w:tblPr>
        <w:tblStyle w:val="af0"/>
        <w:tblW w:w="1516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12506"/>
      </w:tblGrid>
      <w:tr w:rsidR="00771F96" w14:paraId="0B4E75E9" w14:textId="77777777">
        <w:trPr>
          <w:trHeight w:val="7844"/>
        </w:trPr>
        <w:tc>
          <w:tcPr>
            <w:tcW w:w="2660" w:type="dxa"/>
          </w:tcPr>
          <w:p w14:paraId="4D1B916F" w14:textId="77777777" w:rsidR="00771F96" w:rsidRDefault="00771F96">
            <w:pPr>
              <w:pBdr>
                <w:top w:val="nil"/>
                <w:left w:val="nil"/>
                <w:bottom w:val="nil"/>
                <w:right w:val="nil"/>
                <w:between w:val="nil"/>
              </w:pBdr>
              <w:rPr>
                <w:color w:val="000000"/>
              </w:rPr>
            </w:pPr>
          </w:p>
        </w:tc>
        <w:tc>
          <w:tcPr>
            <w:tcW w:w="12506" w:type="dxa"/>
          </w:tcPr>
          <w:p w14:paraId="35A739E0" w14:textId="77777777" w:rsidR="00771F96" w:rsidRDefault="003820DA">
            <w:pPr>
              <w:pBdr>
                <w:top w:val="nil"/>
                <w:left w:val="nil"/>
                <w:bottom w:val="nil"/>
                <w:right w:val="nil"/>
                <w:between w:val="nil"/>
              </w:pBdr>
              <w:ind w:left="109" w:right="92"/>
              <w:jc w:val="both"/>
              <w:rPr>
                <w:color w:val="000000"/>
              </w:rPr>
            </w:pPr>
            <w:r>
              <w:rPr>
                <w:color w:val="000000"/>
              </w:rPr>
              <w:t>pareiškėjas prie vietos projekto įgyvendinimo prisideda nuosavomis piniginėmis lėšomis arba savivaldybės biudžeto lėšomis (kai taikoma)). Įrodymo dokumentai turi būti išduoti arba sukurti (pvz., naudojant el. bankininkystės sistemą) finansų institucijų (ba</w:t>
            </w:r>
            <w:r>
              <w:rPr>
                <w:color w:val="000000"/>
              </w:rPr>
              <w:t xml:space="preserve">nkų, kredito unijų) ir (arba) išduoti viešojo juridinio asmens, kurio veikla finansuojama iš Lietuvos Respublikos valstybės ir (arba) savivaldybių biudžetų (pvz., savivaldybės tarybos sprendimas skirti lėšas vietos projektui įgyvendinti) ir (arba) sukurti </w:t>
            </w:r>
            <w:r>
              <w:rPr>
                <w:color w:val="000000"/>
              </w:rPr>
              <w:t>naudojantis finansinių ataskaitų duomenimis. Šie dokumentai turi būti pateikti ne vėliau kaip iki vietos projekto vertinimo pabaigos);</w:t>
            </w:r>
          </w:p>
          <w:p w14:paraId="6B640516" w14:textId="77777777" w:rsidR="00771F96" w:rsidRDefault="003820DA">
            <w:pPr>
              <w:numPr>
                <w:ilvl w:val="1"/>
                <w:numId w:val="13"/>
              </w:numPr>
              <w:pBdr>
                <w:top w:val="nil"/>
                <w:left w:val="nil"/>
                <w:bottom w:val="nil"/>
                <w:right w:val="nil"/>
                <w:between w:val="nil"/>
              </w:pBdr>
              <w:tabs>
                <w:tab w:val="left" w:pos="518"/>
              </w:tabs>
              <w:ind w:right="91" w:firstLine="0"/>
              <w:jc w:val="both"/>
              <w:rPr>
                <w:color w:val="000000"/>
              </w:rPr>
            </w:pPr>
            <w:r>
              <w:rPr>
                <w:color w:val="000000"/>
              </w:rPr>
              <w:t>Dokumentai, kuriais pagrindžiamos pareiškėjo skolintos lėšos (taikoma, kai pareiškėjas prie vietos projekto įgyvendinimo prisideda skolintomis lėšomis. Kartu su vietos projekto paraiška turi būti pateikti paskolos ar finansinės nuomos (lizingo) suteikimo g</w:t>
            </w:r>
            <w:r>
              <w:rPr>
                <w:color w:val="000000"/>
              </w:rPr>
              <w:t>alimybę patvirtinantys dokumentai, atitinkantys Vietos projektų administravimo taisyklių 32.4 papunktyje nurodytus reikalavimus. Jeigu paskolą planuojama gauti iš fizinio asmens ar juridinio asmens, kuris nėra finansų įstaiga, kartu su vietos projekto para</w:t>
            </w:r>
            <w:r>
              <w:rPr>
                <w:color w:val="000000"/>
              </w:rPr>
              <w:t>iška turi būti pateiktas šio asmens sutikimas dėl paskolos suteikimo ir jo banko sąskaitos išrašas, kita informacija apie lėšas, esančias terminuotose ir (arba) kaupiamuosiuose indėliuose (pagrindimo dokumentai turi būti sudaryti ir išduoti ne anksčiau kai</w:t>
            </w:r>
            <w:r>
              <w:rPr>
                <w:color w:val="000000"/>
              </w:rPr>
              <w:t>p 10 darbo dienų iki paramos paraiškos pateikimo, pasirašyti banko darbuotojo). Skyrus paramą, ne vėliau kaip iki mokėjimo prašymo,kuriame prašoma kompensuoti skolintomis lėšomis įsigytas investicijas, pareiškėjas turės pateikti pasirašytą (ir notaro patvi</w:t>
            </w:r>
            <w:r>
              <w:rPr>
                <w:color w:val="000000"/>
              </w:rPr>
              <w:t>rtintą, jeigu paskolą suteikia ne kredito įstaiga) paskolos ar finansinės nuomos (lizingo) sutartį arba raštu patvirtinti, kad atitinkamą projekto dalį įgyvendins pagrįstomis nuosavomis lėšomis;</w:t>
            </w:r>
          </w:p>
          <w:p w14:paraId="77241E77" w14:textId="77777777" w:rsidR="00771F96" w:rsidRDefault="003820DA">
            <w:pPr>
              <w:numPr>
                <w:ilvl w:val="1"/>
                <w:numId w:val="13"/>
              </w:numPr>
              <w:pBdr>
                <w:top w:val="nil"/>
                <w:left w:val="nil"/>
                <w:bottom w:val="nil"/>
                <w:right w:val="nil"/>
                <w:between w:val="nil"/>
              </w:pBdr>
              <w:tabs>
                <w:tab w:val="left" w:pos="525"/>
              </w:tabs>
              <w:ind w:right="97" w:firstLine="0"/>
              <w:jc w:val="both"/>
              <w:rPr>
                <w:color w:val="000000"/>
              </w:rPr>
            </w:pPr>
            <w:r>
              <w:rPr>
                <w:color w:val="000000"/>
              </w:rPr>
              <w:t>VĮ Registrų centro Nekilnojamojo turto registro išrašas, kuri</w:t>
            </w:r>
            <w:r>
              <w:rPr>
                <w:color w:val="000000"/>
              </w:rPr>
              <w:t>ame nurodyta pradinė nekilnojamojo turto paskirtis (taikoma, kai prie vietos projekto įgyvendinimo prisidedama nuosavu indėliu – įnašu natūra (nekilnojamuoju turtu), pakeičiant nekilnojamojo turto paskirtį, kaip nurodyta Vietos projektų administravimo tais</w:t>
            </w:r>
            <w:r>
              <w:rPr>
                <w:color w:val="000000"/>
              </w:rPr>
              <w:t>yklių 5 priedo „Pareiškėjo ir (arba) vietos projekto partnerio tinkamumo prisidėjimo prie vietos projekto įgyvendinimo įnašu natūra aprašas“3.2.3 papunktyje.);</w:t>
            </w:r>
          </w:p>
          <w:p w14:paraId="3FB1B6A3" w14:textId="77777777" w:rsidR="00771F96" w:rsidRDefault="003820DA">
            <w:pPr>
              <w:numPr>
                <w:ilvl w:val="1"/>
                <w:numId w:val="13"/>
              </w:numPr>
              <w:pBdr>
                <w:top w:val="nil"/>
                <w:left w:val="nil"/>
                <w:bottom w:val="nil"/>
                <w:right w:val="nil"/>
                <w:between w:val="nil"/>
              </w:pBdr>
              <w:tabs>
                <w:tab w:val="left" w:pos="554"/>
              </w:tabs>
              <w:ind w:right="94" w:firstLine="0"/>
              <w:jc w:val="both"/>
              <w:rPr>
                <w:color w:val="000000"/>
              </w:rPr>
            </w:pPr>
            <w:r>
              <w:rPr>
                <w:color w:val="000000"/>
              </w:rPr>
              <w:t>Dokumentai, pagrindžiantys įnašo natūra (nekilnojamuoju turtu), kuriuo prisidedama prie vietos p</w:t>
            </w:r>
            <w:r>
              <w:rPr>
                <w:color w:val="000000"/>
              </w:rPr>
              <w:t>rojekto įgyvendinimo, vertę: nepriklausomo eksperto, turinčio teisę atlikti ir atlikusio nekilnojamojo turto vertinimą, išvada (nekilnojamojo turto vertės nustatymo duomenys, atlikti nepriklausomo eksperto, turi būti ne senesni kaip vienų metų, skaičiuojan</w:t>
            </w:r>
            <w:r>
              <w:rPr>
                <w:color w:val="000000"/>
              </w:rPr>
              <w:t>t nuo vietos projekto paraiškos pateikimo dienos) arba VĮ Registrų centro Nekilnojamojo turto registro duomenys (taikoma tuo atveju, kai vietos projekto paraiškos 2 dalies „Bendra informacija apie vietos projektą“ 2.7 papunktyje „Vietos projekto finansavim</w:t>
            </w:r>
            <w:r>
              <w:rPr>
                <w:color w:val="000000"/>
              </w:rPr>
              <w:t>o šaltinis ir suma, Eur“ bei 5 dalyje „Vietos projekto finansinis planas“pareiškėjas nurodė, kad prie vietos projekto įgyvendinimo prisidedama įnašu natūra (nekilnojamuoju turtu));</w:t>
            </w:r>
          </w:p>
          <w:p w14:paraId="1FB86B5A" w14:textId="77777777" w:rsidR="00771F96" w:rsidRDefault="003820DA">
            <w:pPr>
              <w:numPr>
                <w:ilvl w:val="0"/>
                <w:numId w:val="12"/>
              </w:numPr>
              <w:pBdr>
                <w:top w:val="nil"/>
                <w:left w:val="nil"/>
                <w:bottom w:val="nil"/>
                <w:right w:val="nil"/>
                <w:between w:val="nil"/>
              </w:pBdr>
              <w:tabs>
                <w:tab w:val="left" w:pos="331"/>
              </w:tabs>
              <w:spacing w:line="252" w:lineRule="auto"/>
              <w:ind w:hanging="222"/>
              <w:jc w:val="both"/>
              <w:rPr>
                <w:color w:val="000000"/>
              </w:rPr>
            </w:pPr>
            <w:r>
              <w:rPr>
                <w:color w:val="000000"/>
                <w:u w:val="single"/>
              </w:rPr>
              <w:t>Kiti dokumentai</w:t>
            </w:r>
            <w:r>
              <w:rPr>
                <w:color w:val="000000"/>
              </w:rPr>
              <w:t>:</w:t>
            </w:r>
          </w:p>
          <w:p w14:paraId="00FB10E6" w14:textId="77777777" w:rsidR="00771F96" w:rsidRDefault="003820DA">
            <w:pPr>
              <w:numPr>
                <w:ilvl w:val="1"/>
                <w:numId w:val="12"/>
              </w:numPr>
              <w:pBdr>
                <w:top w:val="nil"/>
                <w:left w:val="nil"/>
                <w:bottom w:val="nil"/>
                <w:right w:val="nil"/>
                <w:between w:val="nil"/>
              </w:pBdr>
              <w:tabs>
                <w:tab w:val="left" w:pos="516"/>
              </w:tabs>
              <w:ind w:right="92" w:firstLine="0"/>
              <w:jc w:val="both"/>
              <w:rPr>
                <w:color w:val="000000"/>
              </w:rPr>
            </w:pPr>
            <w:r>
              <w:rPr>
                <w:color w:val="000000"/>
              </w:rPr>
              <w:t>Įgaliojimas teikti vietos projekto paraišką (taikoma tuo atveju, jeigu paraišką teikia ne pareiškėjo – juridinio asmens – vadovas (kai pareiškėjas yra juridinis asmuo) arba ne pareiškėjas pats (kai pareiškėjas yra fizinis asmuo), bet įgaliotas asmuo. Tokiu</w:t>
            </w:r>
            <w:r>
              <w:rPr>
                <w:color w:val="000000"/>
              </w:rPr>
              <w:t xml:space="preserve"> atveju turi būti pateiktas tinkamas įgaliojimas. Juridinio asmens įgaliojimas laikomas tinkamu, jeigu jis pasirašytas juridinio asmens vadovo ir ant jo uždėtas to juridinio asmens antspaudas, jeigu jis antspaudą privalo turėti. Fizinio asmens įgaliojimas </w:t>
            </w:r>
            <w:r>
              <w:rPr>
                <w:color w:val="000000"/>
              </w:rPr>
              <w:t>laikomas tinkamu, jeigu jis</w:t>
            </w:r>
          </w:p>
          <w:p w14:paraId="3AC3F9AF" w14:textId="77777777" w:rsidR="00771F96" w:rsidRDefault="003820DA">
            <w:pPr>
              <w:pBdr>
                <w:top w:val="nil"/>
                <w:left w:val="nil"/>
                <w:bottom w:val="nil"/>
                <w:right w:val="nil"/>
                <w:between w:val="nil"/>
              </w:pBdr>
              <w:spacing w:line="252" w:lineRule="auto"/>
              <w:ind w:left="109" w:right="97"/>
              <w:jc w:val="both"/>
              <w:rPr>
                <w:color w:val="000000"/>
              </w:rPr>
            </w:pPr>
            <w:r>
              <w:rPr>
                <w:color w:val="000000"/>
              </w:rPr>
              <w:t>patvirtintas notaro. Įgaliojime turi būti nurodytas asmuo, turintis teisę pateikti (ir pasirašyti, jei taikoma) vietos projekto paraišką, įgaliojimo galiojimo terminas);</w:t>
            </w:r>
          </w:p>
        </w:tc>
      </w:tr>
      <w:tr w:rsidR="00771F96" w14:paraId="0A1A9CDD" w14:textId="77777777">
        <w:trPr>
          <w:trHeight w:val="333"/>
        </w:trPr>
        <w:tc>
          <w:tcPr>
            <w:tcW w:w="2660" w:type="dxa"/>
          </w:tcPr>
          <w:p w14:paraId="5C0E2796" w14:textId="77777777" w:rsidR="00771F96" w:rsidRDefault="003820DA">
            <w:pPr>
              <w:pBdr>
                <w:top w:val="nil"/>
                <w:left w:val="nil"/>
                <w:bottom w:val="nil"/>
                <w:right w:val="nil"/>
                <w:between w:val="nil"/>
              </w:pBdr>
              <w:spacing w:line="251" w:lineRule="auto"/>
              <w:ind w:left="107"/>
              <w:rPr>
                <w:b/>
                <w:color w:val="000000"/>
              </w:rPr>
            </w:pPr>
            <w:r>
              <w:rPr>
                <w:b/>
                <w:color w:val="000000"/>
              </w:rPr>
              <w:t>5.2.</w:t>
            </w:r>
          </w:p>
        </w:tc>
        <w:tc>
          <w:tcPr>
            <w:tcW w:w="12506" w:type="dxa"/>
          </w:tcPr>
          <w:p w14:paraId="26118B52" w14:textId="77777777" w:rsidR="00771F96" w:rsidRDefault="003820DA">
            <w:pPr>
              <w:pBdr>
                <w:top w:val="nil"/>
                <w:left w:val="nil"/>
                <w:bottom w:val="nil"/>
                <w:right w:val="nil"/>
                <w:between w:val="nil"/>
              </w:pBdr>
              <w:spacing w:line="246" w:lineRule="auto"/>
              <w:ind w:left="109"/>
              <w:rPr>
                <w:color w:val="000000"/>
              </w:rPr>
            </w:pPr>
            <w:r>
              <w:rPr>
                <w:color w:val="000000"/>
              </w:rPr>
              <w:t>VVG pareiškėjui gali leisti pateikti kitus papildomus dokumentus, kurie, pareiškėjo manymu, gali būti svarbūs vertinant vietos projektą.</w:t>
            </w:r>
          </w:p>
        </w:tc>
      </w:tr>
    </w:tbl>
    <w:p w14:paraId="3A00761E" w14:textId="77777777" w:rsidR="00771F96" w:rsidRDefault="00771F96">
      <w:pPr>
        <w:pBdr>
          <w:top w:val="nil"/>
          <w:left w:val="nil"/>
          <w:bottom w:val="nil"/>
          <w:right w:val="nil"/>
          <w:between w:val="nil"/>
        </w:pBdr>
        <w:spacing w:before="10"/>
        <w:rPr>
          <w:color w:val="000000"/>
          <w:sz w:val="25"/>
          <w:szCs w:val="25"/>
        </w:rPr>
      </w:pPr>
    </w:p>
    <w:tbl>
      <w:tblPr>
        <w:tblStyle w:val="af1"/>
        <w:tblW w:w="1516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66"/>
      </w:tblGrid>
      <w:tr w:rsidR="00771F96" w14:paraId="707F1121" w14:textId="77777777">
        <w:trPr>
          <w:trHeight w:val="254"/>
        </w:trPr>
        <w:tc>
          <w:tcPr>
            <w:tcW w:w="15166" w:type="dxa"/>
            <w:shd w:val="clear" w:color="auto" w:fill="F4AF83"/>
          </w:tcPr>
          <w:p w14:paraId="3EC040B4" w14:textId="77777777" w:rsidR="00771F96" w:rsidRDefault="003820DA">
            <w:pPr>
              <w:pBdr>
                <w:top w:val="nil"/>
                <w:left w:val="nil"/>
                <w:bottom w:val="nil"/>
                <w:right w:val="nil"/>
                <w:between w:val="nil"/>
              </w:pBdr>
              <w:spacing w:before="1" w:line="233" w:lineRule="auto"/>
              <w:ind w:left="107"/>
              <w:rPr>
                <w:b/>
                <w:color w:val="000000"/>
              </w:rPr>
            </w:pPr>
            <w:r>
              <w:rPr>
                <w:b/>
                <w:color w:val="000000"/>
              </w:rPr>
              <w:t>6. VIETOS PROJEKTŲ FINANSAVIMO SĄLYGŲ APRAŠO PRIEDAI:</w:t>
            </w:r>
          </w:p>
        </w:tc>
      </w:tr>
      <w:tr w:rsidR="00771F96" w14:paraId="3D7A32B1" w14:textId="77777777">
        <w:trPr>
          <w:trHeight w:val="254"/>
        </w:trPr>
        <w:tc>
          <w:tcPr>
            <w:tcW w:w="15166" w:type="dxa"/>
          </w:tcPr>
          <w:p w14:paraId="55C113BA" w14:textId="77777777" w:rsidR="00771F96" w:rsidRDefault="003820DA">
            <w:pPr>
              <w:pBdr>
                <w:top w:val="nil"/>
                <w:left w:val="nil"/>
                <w:bottom w:val="nil"/>
                <w:right w:val="nil"/>
                <w:between w:val="nil"/>
              </w:pBdr>
              <w:spacing w:line="234" w:lineRule="auto"/>
              <w:ind w:left="107"/>
              <w:rPr>
                <w:color w:val="000000"/>
              </w:rPr>
            </w:pPr>
            <w:r>
              <w:rPr>
                <w:color w:val="000000"/>
              </w:rPr>
              <w:t>6.1. Šio FSA priedai yra:</w:t>
            </w:r>
          </w:p>
          <w:p w14:paraId="6B1EA068" w14:textId="18241FD5" w:rsidR="00771F96" w:rsidRDefault="003820DA">
            <w:pPr>
              <w:widowControl/>
              <w:jc w:val="both"/>
              <w:rPr>
                <w:i/>
              </w:rPr>
            </w:pPr>
            <w:r>
              <w:t xml:space="preserve">1 priedas </w:t>
            </w:r>
            <w:hyperlink r:id="rId19" w:history="1">
              <w:r w:rsidRPr="0001229A">
                <w:rPr>
                  <w:rStyle w:val="Hyperlink"/>
                </w:rPr>
                <w:t>„Vietos projekto paraiško</w:t>
              </w:r>
              <w:r w:rsidRPr="0001229A">
                <w:rPr>
                  <w:rStyle w:val="Hyperlink"/>
                </w:rPr>
                <w:t>s</w:t>
              </w:r>
              <w:r w:rsidRPr="0001229A">
                <w:rPr>
                  <w:rStyle w:val="Hyperlink"/>
                </w:rPr>
                <w:t xml:space="preserve"> forma“.</w:t>
              </w:r>
            </w:hyperlink>
          </w:p>
          <w:p w14:paraId="10FCADD2" w14:textId="52760B38" w:rsidR="00771F96" w:rsidRDefault="003820DA">
            <w:pPr>
              <w:widowControl/>
              <w:jc w:val="both"/>
              <w:rPr>
                <w:i/>
              </w:rPr>
            </w:pPr>
            <w:r>
              <w:t xml:space="preserve">2 priedas </w:t>
            </w:r>
            <w:hyperlink r:id="rId20" w:history="1">
              <w:r w:rsidRPr="0001229A">
                <w:rPr>
                  <w:rStyle w:val="Hyperlink"/>
                </w:rPr>
                <w:t>„Vietos projekto verslo plano fo</w:t>
              </w:r>
              <w:r w:rsidRPr="0001229A">
                <w:rPr>
                  <w:rStyle w:val="Hyperlink"/>
                </w:rPr>
                <w:t>r</w:t>
              </w:r>
              <w:r w:rsidRPr="0001229A">
                <w:rPr>
                  <w:rStyle w:val="Hyperlink"/>
                </w:rPr>
                <w:t>ma“.</w:t>
              </w:r>
            </w:hyperlink>
          </w:p>
          <w:p w14:paraId="48A50477" w14:textId="103E9D4F" w:rsidR="00771F96" w:rsidRDefault="003820DA">
            <w:pPr>
              <w:widowControl/>
              <w:jc w:val="both"/>
            </w:pPr>
            <w:r>
              <w:t xml:space="preserve">3 priedas </w:t>
            </w:r>
            <w:hyperlink r:id="rId21" w:history="1">
              <w:r w:rsidRPr="0001229A">
                <w:rPr>
                  <w:rStyle w:val="Hyperlink"/>
                </w:rPr>
                <w:t>„Ekonominės veiklos rūšių klasifikator</w:t>
              </w:r>
              <w:r w:rsidRPr="0001229A">
                <w:rPr>
                  <w:rStyle w:val="Hyperlink"/>
                </w:rPr>
                <w:t>i</w:t>
              </w:r>
              <w:r w:rsidRPr="0001229A">
                <w:rPr>
                  <w:rStyle w:val="Hyperlink"/>
                </w:rPr>
                <w:t>us“;</w:t>
              </w:r>
            </w:hyperlink>
            <w:r>
              <w:t xml:space="preserve"> </w:t>
            </w:r>
          </w:p>
          <w:p w14:paraId="7DA92564" w14:textId="77777777" w:rsidR="00771F96" w:rsidRDefault="00771F96">
            <w:pPr>
              <w:pBdr>
                <w:top w:val="nil"/>
                <w:left w:val="nil"/>
                <w:bottom w:val="nil"/>
                <w:right w:val="nil"/>
                <w:between w:val="nil"/>
              </w:pBdr>
              <w:spacing w:line="234" w:lineRule="auto"/>
              <w:ind w:left="107"/>
            </w:pPr>
          </w:p>
          <w:p w14:paraId="5D0C5733" w14:textId="77777777" w:rsidR="00771F96" w:rsidRDefault="00771F96">
            <w:pPr>
              <w:pBdr>
                <w:top w:val="nil"/>
                <w:left w:val="nil"/>
                <w:bottom w:val="nil"/>
                <w:right w:val="nil"/>
                <w:between w:val="nil"/>
              </w:pBdr>
              <w:spacing w:line="234" w:lineRule="auto"/>
              <w:ind w:left="107"/>
            </w:pPr>
          </w:p>
        </w:tc>
      </w:tr>
    </w:tbl>
    <w:p w14:paraId="13F7911C" w14:textId="77777777" w:rsidR="00771F96" w:rsidRDefault="00771F96">
      <w:pPr>
        <w:pBdr>
          <w:top w:val="nil"/>
          <w:left w:val="nil"/>
          <w:bottom w:val="nil"/>
          <w:right w:val="nil"/>
          <w:between w:val="nil"/>
        </w:pBdr>
        <w:spacing w:before="8" w:after="1"/>
        <w:rPr>
          <w:color w:val="000000"/>
          <w:sz w:val="11"/>
          <w:szCs w:val="11"/>
        </w:rPr>
      </w:pPr>
    </w:p>
    <w:p w14:paraId="1B86ACBA" w14:textId="77777777" w:rsidR="00771F96" w:rsidRDefault="00771F96">
      <w:pPr>
        <w:pBdr>
          <w:top w:val="nil"/>
          <w:left w:val="nil"/>
          <w:bottom w:val="nil"/>
          <w:right w:val="nil"/>
          <w:between w:val="nil"/>
        </w:pBdr>
        <w:ind w:left="99"/>
        <w:rPr>
          <w:color w:val="000000"/>
          <w:sz w:val="20"/>
          <w:szCs w:val="20"/>
        </w:rPr>
      </w:pPr>
    </w:p>
    <w:sectPr w:rsidR="00771F96">
      <w:pgSz w:w="16840" w:h="11910" w:orient="landscape"/>
      <w:pgMar w:top="1100" w:right="460" w:bottom="280" w:left="920" w:header="569" w:footer="0"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AF6FC" w14:textId="77777777" w:rsidR="003820DA" w:rsidRDefault="003820DA">
      <w:r>
        <w:separator/>
      </w:r>
    </w:p>
  </w:endnote>
  <w:endnote w:type="continuationSeparator" w:id="0">
    <w:p w14:paraId="096F49A7" w14:textId="77777777" w:rsidR="003820DA" w:rsidRDefault="0038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FAC21" w14:textId="77777777" w:rsidR="003820DA" w:rsidRDefault="003820DA">
      <w:r>
        <w:separator/>
      </w:r>
    </w:p>
  </w:footnote>
  <w:footnote w:type="continuationSeparator" w:id="0">
    <w:p w14:paraId="0F8E62EF" w14:textId="77777777" w:rsidR="003820DA" w:rsidRDefault="00382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837FB" w14:textId="77777777" w:rsidR="00771F96" w:rsidRDefault="003820DA">
    <w:pPr>
      <w:pBdr>
        <w:top w:val="nil"/>
        <w:left w:val="nil"/>
        <w:bottom w:val="nil"/>
        <w:right w:val="nil"/>
        <w:between w:val="nil"/>
      </w:pBdr>
      <w:spacing w:line="14" w:lineRule="auto"/>
      <w:rPr>
        <w:color w:val="000000"/>
        <w:sz w:val="20"/>
        <w:szCs w:val="20"/>
      </w:rPr>
    </w:pPr>
    <w:r>
      <w:rPr>
        <w:noProof/>
        <w:color w:val="000000"/>
      </w:rPr>
      <mc:AlternateContent>
        <mc:Choice Requires="wpg">
          <w:drawing>
            <wp:anchor distT="0" distB="0" distL="114300" distR="114300" simplePos="0" relativeHeight="251658240" behindDoc="1" locked="0" layoutInCell="1" hidden="0" allowOverlap="1" wp14:anchorId="0C859A03" wp14:editId="7C72200E">
              <wp:simplePos x="0" y="0"/>
              <wp:positionH relativeFrom="page">
                <wp:posOffset>5406327</wp:posOffset>
              </wp:positionH>
              <wp:positionV relativeFrom="page">
                <wp:posOffset>343556</wp:posOffset>
              </wp:positionV>
              <wp:extent cx="238125" cy="203835"/>
              <wp:effectExtent l="0" t="0" r="0" b="0"/>
              <wp:wrapNone/>
              <wp:docPr id="2" name="Freeform: Shape 2"/>
              <wp:cNvGraphicFramePr/>
              <a:graphic xmlns:a="http://schemas.openxmlformats.org/drawingml/2006/main">
                <a:graphicData uri="http://schemas.microsoft.com/office/word/2010/wordprocessingShape">
                  <wps:wsp>
                    <wps:cNvSpPr/>
                    <wps:spPr>
                      <a:xfrm>
                        <a:off x="5231700" y="3682845"/>
                        <a:ext cx="228600" cy="194310"/>
                      </a:xfrm>
                      <a:custGeom>
                        <a:avLst/>
                        <a:gdLst/>
                        <a:ahLst/>
                        <a:cxnLst/>
                        <a:rect l="l" t="t" r="r" b="b"/>
                        <a:pathLst>
                          <a:path w="228600" h="194310" extrusionOk="0">
                            <a:moveTo>
                              <a:pt x="0" y="0"/>
                            </a:moveTo>
                            <a:lnTo>
                              <a:pt x="0" y="194310"/>
                            </a:lnTo>
                            <a:lnTo>
                              <a:pt x="228600" y="194310"/>
                            </a:lnTo>
                            <a:lnTo>
                              <a:pt x="228600" y="0"/>
                            </a:lnTo>
                            <a:close/>
                          </a:path>
                        </a:pathLst>
                      </a:custGeom>
                      <a:solidFill>
                        <a:srgbClr val="FFFFFF"/>
                      </a:solidFill>
                      <a:ln>
                        <a:noFill/>
                      </a:ln>
                    </wps:spPr>
                    <wps:txbx>
                      <w:txbxContent>
                        <w:p w14:paraId="075DA8C3" w14:textId="77777777" w:rsidR="00771F96" w:rsidRDefault="003820DA">
                          <w:pPr>
                            <w:spacing w:before="10"/>
                            <w:ind w:left="60" w:firstLine="60"/>
                            <w:textDirection w:val="btLr"/>
                          </w:pPr>
                          <w:r>
                            <w:rPr>
                              <w:color w:val="000000"/>
                              <w:sz w:val="24"/>
                            </w:rPr>
                            <w:t xml:space="preserve"> PAGE </w:t>
                          </w:r>
                          <w:r>
                            <w:rPr>
                              <w:color w:val="000000"/>
                            </w:rPr>
                            <w:t>10</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page">
                <wp:posOffset>5406327</wp:posOffset>
              </wp:positionH>
              <wp:positionV relativeFrom="page">
                <wp:posOffset>343556</wp:posOffset>
              </wp:positionV>
              <wp:extent cx="238125" cy="20383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38125" cy="20383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1E4"/>
    <w:multiLevelType w:val="multilevel"/>
    <w:tmpl w:val="C28283E6"/>
    <w:lvl w:ilvl="0">
      <w:start w:val="3"/>
      <w:numFmt w:val="decimal"/>
      <w:lvlText w:val="%1"/>
      <w:lvlJc w:val="left"/>
      <w:pPr>
        <w:ind w:left="764" w:hanging="552"/>
      </w:pPr>
    </w:lvl>
    <w:lvl w:ilvl="1">
      <w:start w:val="3"/>
      <w:numFmt w:val="decimal"/>
      <w:lvlText w:val="%1.%2"/>
      <w:lvlJc w:val="left"/>
      <w:pPr>
        <w:ind w:left="764" w:hanging="552"/>
      </w:pPr>
    </w:lvl>
    <w:lvl w:ilvl="2">
      <w:start w:val="5"/>
      <w:numFmt w:val="decimal"/>
      <w:lvlText w:val="%1.%2.%3."/>
      <w:lvlJc w:val="left"/>
      <w:pPr>
        <w:ind w:left="764" w:hanging="552"/>
      </w:pPr>
      <w:rPr>
        <w:rFonts w:ascii="Times New Roman" w:eastAsia="Times New Roman" w:hAnsi="Times New Roman" w:cs="Times New Roman"/>
        <w:sz w:val="22"/>
        <w:szCs w:val="22"/>
      </w:rPr>
    </w:lvl>
    <w:lvl w:ilvl="3">
      <w:numFmt w:val="bullet"/>
      <w:lvlText w:val="•"/>
      <w:lvlJc w:val="left"/>
      <w:pPr>
        <w:ind w:left="5169" w:hanging="552"/>
      </w:pPr>
    </w:lvl>
    <w:lvl w:ilvl="4">
      <w:numFmt w:val="bullet"/>
      <w:lvlText w:val="•"/>
      <w:lvlJc w:val="left"/>
      <w:pPr>
        <w:ind w:left="6639" w:hanging="552"/>
      </w:pPr>
    </w:lvl>
    <w:lvl w:ilvl="5">
      <w:numFmt w:val="bullet"/>
      <w:lvlText w:val="•"/>
      <w:lvlJc w:val="left"/>
      <w:pPr>
        <w:ind w:left="8109" w:hanging="552"/>
      </w:pPr>
    </w:lvl>
    <w:lvl w:ilvl="6">
      <w:numFmt w:val="bullet"/>
      <w:lvlText w:val="•"/>
      <w:lvlJc w:val="left"/>
      <w:pPr>
        <w:ind w:left="9579" w:hanging="552"/>
      </w:pPr>
    </w:lvl>
    <w:lvl w:ilvl="7">
      <w:numFmt w:val="bullet"/>
      <w:lvlText w:val="•"/>
      <w:lvlJc w:val="left"/>
      <w:pPr>
        <w:ind w:left="11048" w:hanging="552"/>
      </w:pPr>
    </w:lvl>
    <w:lvl w:ilvl="8">
      <w:numFmt w:val="bullet"/>
      <w:lvlText w:val="•"/>
      <w:lvlJc w:val="left"/>
      <w:pPr>
        <w:ind w:left="12518" w:hanging="552"/>
      </w:pPr>
    </w:lvl>
  </w:abstractNum>
  <w:abstractNum w:abstractNumId="1" w15:restartNumberingAfterBreak="0">
    <w:nsid w:val="04920B35"/>
    <w:multiLevelType w:val="multilevel"/>
    <w:tmpl w:val="3AEAB424"/>
    <w:lvl w:ilvl="0">
      <w:start w:val="4"/>
      <w:numFmt w:val="decimal"/>
      <w:lvlText w:val="%1."/>
      <w:lvlJc w:val="left"/>
      <w:pPr>
        <w:ind w:left="330" w:hanging="221"/>
      </w:pPr>
      <w:rPr>
        <w:rFonts w:ascii="Times New Roman" w:eastAsia="Times New Roman" w:hAnsi="Times New Roman" w:cs="Times New Roman"/>
        <w:sz w:val="22"/>
        <w:szCs w:val="22"/>
      </w:rPr>
    </w:lvl>
    <w:lvl w:ilvl="1">
      <w:start w:val="1"/>
      <w:numFmt w:val="decimal"/>
      <w:lvlText w:val="%1.%2."/>
      <w:lvlJc w:val="left"/>
      <w:pPr>
        <w:ind w:left="109" w:hanging="439"/>
      </w:pPr>
      <w:rPr>
        <w:rFonts w:ascii="Times New Roman" w:eastAsia="Times New Roman" w:hAnsi="Times New Roman" w:cs="Times New Roman"/>
        <w:sz w:val="22"/>
        <w:szCs w:val="22"/>
      </w:rPr>
    </w:lvl>
    <w:lvl w:ilvl="2">
      <w:numFmt w:val="bullet"/>
      <w:lvlText w:val="•"/>
      <w:lvlJc w:val="left"/>
      <w:pPr>
        <w:ind w:left="1690" w:hanging="439"/>
      </w:pPr>
    </w:lvl>
    <w:lvl w:ilvl="3">
      <w:numFmt w:val="bullet"/>
      <w:lvlText w:val="•"/>
      <w:lvlJc w:val="left"/>
      <w:pPr>
        <w:ind w:left="3041" w:hanging="438"/>
      </w:pPr>
    </w:lvl>
    <w:lvl w:ilvl="4">
      <w:numFmt w:val="bullet"/>
      <w:lvlText w:val="•"/>
      <w:lvlJc w:val="left"/>
      <w:pPr>
        <w:ind w:left="4392" w:hanging="439"/>
      </w:pPr>
    </w:lvl>
    <w:lvl w:ilvl="5">
      <w:numFmt w:val="bullet"/>
      <w:lvlText w:val="•"/>
      <w:lvlJc w:val="left"/>
      <w:pPr>
        <w:ind w:left="5742" w:hanging="438"/>
      </w:pPr>
    </w:lvl>
    <w:lvl w:ilvl="6">
      <w:numFmt w:val="bullet"/>
      <w:lvlText w:val="•"/>
      <w:lvlJc w:val="left"/>
      <w:pPr>
        <w:ind w:left="7093" w:hanging="439"/>
      </w:pPr>
    </w:lvl>
    <w:lvl w:ilvl="7">
      <w:numFmt w:val="bullet"/>
      <w:lvlText w:val="•"/>
      <w:lvlJc w:val="left"/>
      <w:pPr>
        <w:ind w:left="8444" w:hanging="439"/>
      </w:pPr>
    </w:lvl>
    <w:lvl w:ilvl="8">
      <w:numFmt w:val="bullet"/>
      <w:lvlText w:val="•"/>
      <w:lvlJc w:val="left"/>
      <w:pPr>
        <w:ind w:left="9794" w:hanging="439"/>
      </w:pPr>
    </w:lvl>
  </w:abstractNum>
  <w:abstractNum w:abstractNumId="2" w15:restartNumberingAfterBreak="0">
    <w:nsid w:val="05DA3313"/>
    <w:multiLevelType w:val="multilevel"/>
    <w:tmpl w:val="5AD657F4"/>
    <w:lvl w:ilvl="0">
      <w:start w:val="2"/>
      <w:numFmt w:val="decimal"/>
      <w:lvlText w:val="%1."/>
      <w:lvlJc w:val="left"/>
      <w:pPr>
        <w:ind w:left="330" w:hanging="221"/>
      </w:pPr>
      <w:rPr>
        <w:rFonts w:ascii="Times New Roman" w:eastAsia="Times New Roman" w:hAnsi="Times New Roman" w:cs="Times New Roman"/>
        <w:sz w:val="22"/>
        <w:szCs w:val="22"/>
      </w:rPr>
    </w:lvl>
    <w:lvl w:ilvl="1">
      <w:start w:val="1"/>
      <w:numFmt w:val="decimal"/>
      <w:lvlText w:val="%1.%2."/>
      <w:lvlJc w:val="left"/>
      <w:pPr>
        <w:ind w:left="109" w:hanging="478"/>
      </w:pPr>
      <w:rPr>
        <w:rFonts w:ascii="Times New Roman" w:eastAsia="Times New Roman" w:hAnsi="Times New Roman" w:cs="Times New Roman"/>
        <w:sz w:val="22"/>
        <w:szCs w:val="22"/>
      </w:rPr>
    </w:lvl>
    <w:lvl w:ilvl="2">
      <w:numFmt w:val="bullet"/>
      <w:lvlText w:val="•"/>
      <w:lvlJc w:val="left"/>
      <w:pPr>
        <w:ind w:left="1690" w:hanging="478"/>
      </w:pPr>
    </w:lvl>
    <w:lvl w:ilvl="3">
      <w:numFmt w:val="bullet"/>
      <w:lvlText w:val="•"/>
      <w:lvlJc w:val="left"/>
      <w:pPr>
        <w:ind w:left="3041" w:hanging="478"/>
      </w:pPr>
    </w:lvl>
    <w:lvl w:ilvl="4">
      <w:numFmt w:val="bullet"/>
      <w:lvlText w:val="•"/>
      <w:lvlJc w:val="left"/>
      <w:pPr>
        <w:ind w:left="4392" w:hanging="478"/>
      </w:pPr>
    </w:lvl>
    <w:lvl w:ilvl="5">
      <w:numFmt w:val="bullet"/>
      <w:lvlText w:val="•"/>
      <w:lvlJc w:val="left"/>
      <w:pPr>
        <w:ind w:left="5742" w:hanging="477"/>
      </w:pPr>
    </w:lvl>
    <w:lvl w:ilvl="6">
      <w:numFmt w:val="bullet"/>
      <w:lvlText w:val="•"/>
      <w:lvlJc w:val="left"/>
      <w:pPr>
        <w:ind w:left="7093" w:hanging="478"/>
      </w:pPr>
    </w:lvl>
    <w:lvl w:ilvl="7">
      <w:numFmt w:val="bullet"/>
      <w:lvlText w:val="•"/>
      <w:lvlJc w:val="left"/>
      <w:pPr>
        <w:ind w:left="8444" w:hanging="478"/>
      </w:pPr>
    </w:lvl>
    <w:lvl w:ilvl="8">
      <w:numFmt w:val="bullet"/>
      <w:lvlText w:val="•"/>
      <w:lvlJc w:val="left"/>
      <w:pPr>
        <w:ind w:left="9794" w:hanging="478"/>
      </w:pPr>
    </w:lvl>
  </w:abstractNum>
  <w:abstractNum w:abstractNumId="3" w15:restartNumberingAfterBreak="0">
    <w:nsid w:val="143C68FA"/>
    <w:multiLevelType w:val="multilevel"/>
    <w:tmpl w:val="1AC8E062"/>
    <w:lvl w:ilvl="0">
      <w:start w:val="5"/>
      <w:numFmt w:val="decimal"/>
      <w:lvlText w:val="%1."/>
      <w:lvlJc w:val="left"/>
      <w:pPr>
        <w:ind w:left="427" w:hanging="360"/>
      </w:pPr>
      <w:rPr>
        <w:rFonts w:ascii="Times New Roman" w:eastAsia="Times New Roman" w:hAnsi="Times New Roman" w:cs="Times New Roman"/>
        <w:sz w:val="22"/>
        <w:szCs w:val="22"/>
      </w:rPr>
    </w:lvl>
    <w:lvl w:ilvl="1">
      <w:numFmt w:val="bullet"/>
      <w:lvlText w:val="•"/>
      <w:lvlJc w:val="left"/>
      <w:pPr>
        <w:ind w:left="1171" w:hanging="360"/>
      </w:pPr>
    </w:lvl>
    <w:lvl w:ilvl="2">
      <w:numFmt w:val="bullet"/>
      <w:lvlText w:val="•"/>
      <w:lvlJc w:val="left"/>
      <w:pPr>
        <w:ind w:left="1922" w:hanging="360"/>
      </w:pPr>
    </w:lvl>
    <w:lvl w:ilvl="3">
      <w:numFmt w:val="bullet"/>
      <w:lvlText w:val="•"/>
      <w:lvlJc w:val="left"/>
      <w:pPr>
        <w:ind w:left="2673" w:hanging="360"/>
      </w:pPr>
    </w:lvl>
    <w:lvl w:ilvl="4">
      <w:numFmt w:val="bullet"/>
      <w:lvlText w:val="•"/>
      <w:lvlJc w:val="left"/>
      <w:pPr>
        <w:ind w:left="3424" w:hanging="360"/>
      </w:pPr>
    </w:lvl>
    <w:lvl w:ilvl="5">
      <w:numFmt w:val="bullet"/>
      <w:lvlText w:val="•"/>
      <w:lvlJc w:val="left"/>
      <w:pPr>
        <w:ind w:left="4175" w:hanging="360"/>
      </w:pPr>
    </w:lvl>
    <w:lvl w:ilvl="6">
      <w:numFmt w:val="bullet"/>
      <w:lvlText w:val="•"/>
      <w:lvlJc w:val="left"/>
      <w:pPr>
        <w:ind w:left="4926" w:hanging="360"/>
      </w:pPr>
    </w:lvl>
    <w:lvl w:ilvl="7">
      <w:numFmt w:val="bullet"/>
      <w:lvlText w:val="•"/>
      <w:lvlJc w:val="left"/>
      <w:pPr>
        <w:ind w:left="5677" w:hanging="360"/>
      </w:pPr>
    </w:lvl>
    <w:lvl w:ilvl="8">
      <w:numFmt w:val="bullet"/>
      <w:lvlText w:val="•"/>
      <w:lvlJc w:val="left"/>
      <w:pPr>
        <w:ind w:left="6428" w:hanging="360"/>
      </w:pPr>
    </w:lvl>
  </w:abstractNum>
  <w:abstractNum w:abstractNumId="4" w15:restartNumberingAfterBreak="0">
    <w:nsid w:val="19EF1A61"/>
    <w:multiLevelType w:val="multilevel"/>
    <w:tmpl w:val="7D361892"/>
    <w:lvl w:ilvl="0">
      <w:numFmt w:val="bullet"/>
      <w:lvlText w:val="●"/>
      <w:lvlJc w:val="left"/>
      <w:pPr>
        <w:ind w:left="228" w:hanging="142"/>
      </w:pPr>
      <w:rPr>
        <w:rFonts w:ascii="Noto Sans Symbols" w:eastAsia="Noto Sans Symbols" w:hAnsi="Noto Sans Symbols" w:cs="Noto Sans Symbols"/>
        <w:sz w:val="22"/>
        <w:szCs w:val="22"/>
      </w:rPr>
    </w:lvl>
    <w:lvl w:ilvl="1">
      <w:numFmt w:val="bullet"/>
      <w:lvlText w:val="•"/>
      <w:lvlJc w:val="left"/>
      <w:pPr>
        <w:ind w:left="641" w:hanging="142"/>
      </w:pPr>
    </w:lvl>
    <w:lvl w:ilvl="2">
      <w:numFmt w:val="bullet"/>
      <w:lvlText w:val="•"/>
      <w:lvlJc w:val="left"/>
      <w:pPr>
        <w:ind w:left="1063" w:hanging="142"/>
      </w:pPr>
    </w:lvl>
    <w:lvl w:ilvl="3">
      <w:numFmt w:val="bullet"/>
      <w:lvlText w:val="•"/>
      <w:lvlJc w:val="left"/>
      <w:pPr>
        <w:ind w:left="1485" w:hanging="142"/>
      </w:pPr>
    </w:lvl>
    <w:lvl w:ilvl="4">
      <w:numFmt w:val="bullet"/>
      <w:lvlText w:val="•"/>
      <w:lvlJc w:val="left"/>
      <w:pPr>
        <w:ind w:left="1907" w:hanging="142"/>
      </w:pPr>
    </w:lvl>
    <w:lvl w:ilvl="5">
      <w:numFmt w:val="bullet"/>
      <w:lvlText w:val="•"/>
      <w:lvlJc w:val="left"/>
      <w:pPr>
        <w:ind w:left="2329" w:hanging="142"/>
      </w:pPr>
    </w:lvl>
    <w:lvl w:ilvl="6">
      <w:numFmt w:val="bullet"/>
      <w:lvlText w:val="•"/>
      <w:lvlJc w:val="left"/>
      <w:pPr>
        <w:ind w:left="2750" w:hanging="142"/>
      </w:pPr>
    </w:lvl>
    <w:lvl w:ilvl="7">
      <w:numFmt w:val="bullet"/>
      <w:lvlText w:val="•"/>
      <w:lvlJc w:val="left"/>
      <w:pPr>
        <w:ind w:left="3172" w:hanging="142"/>
      </w:pPr>
    </w:lvl>
    <w:lvl w:ilvl="8">
      <w:numFmt w:val="bullet"/>
      <w:lvlText w:val="•"/>
      <w:lvlJc w:val="left"/>
      <w:pPr>
        <w:ind w:left="3594" w:hanging="142"/>
      </w:pPr>
    </w:lvl>
  </w:abstractNum>
  <w:abstractNum w:abstractNumId="5" w15:restartNumberingAfterBreak="0">
    <w:nsid w:val="1BF715A0"/>
    <w:multiLevelType w:val="multilevel"/>
    <w:tmpl w:val="AAE46096"/>
    <w:lvl w:ilvl="0">
      <w:numFmt w:val="bullet"/>
      <w:lvlText w:val="●"/>
      <w:lvlJc w:val="left"/>
      <w:pPr>
        <w:ind w:left="830" w:hanging="360"/>
      </w:pPr>
      <w:rPr>
        <w:rFonts w:ascii="Noto Sans Symbols" w:eastAsia="Noto Sans Symbols" w:hAnsi="Noto Sans Symbols" w:cs="Noto Sans Symbols"/>
        <w:sz w:val="22"/>
        <w:szCs w:val="22"/>
      </w:rPr>
    </w:lvl>
    <w:lvl w:ilvl="1">
      <w:numFmt w:val="bullet"/>
      <w:lvlText w:val="•"/>
      <w:lvlJc w:val="left"/>
      <w:pPr>
        <w:ind w:left="2089" w:hanging="360"/>
      </w:pPr>
    </w:lvl>
    <w:lvl w:ilvl="2">
      <w:numFmt w:val="bullet"/>
      <w:lvlText w:val="•"/>
      <w:lvlJc w:val="left"/>
      <w:pPr>
        <w:ind w:left="3339" w:hanging="360"/>
      </w:pPr>
    </w:lvl>
    <w:lvl w:ilvl="3">
      <w:numFmt w:val="bullet"/>
      <w:lvlText w:val="•"/>
      <w:lvlJc w:val="left"/>
      <w:pPr>
        <w:ind w:left="4589" w:hanging="360"/>
      </w:pPr>
    </w:lvl>
    <w:lvl w:ilvl="4">
      <w:numFmt w:val="bullet"/>
      <w:lvlText w:val="•"/>
      <w:lvlJc w:val="left"/>
      <w:pPr>
        <w:ind w:left="5839" w:hanging="360"/>
      </w:pPr>
    </w:lvl>
    <w:lvl w:ilvl="5">
      <w:numFmt w:val="bullet"/>
      <w:lvlText w:val="•"/>
      <w:lvlJc w:val="left"/>
      <w:pPr>
        <w:ind w:left="7089" w:hanging="360"/>
      </w:pPr>
    </w:lvl>
    <w:lvl w:ilvl="6">
      <w:numFmt w:val="bullet"/>
      <w:lvlText w:val="•"/>
      <w:lvlJc w:val="left"/>
      <w:pPr>
        <w:ind w:left="8338" w:hanging="360"/>
      </w:pPr>
    </w:lvl>
    <w:lvl w:ilvl="7">
      <w:numFmt w:val="bullet"/>
      <w:lvlText w:val="•"/>
      <w:lvlJc w:val="left"/>
      <w:pPr>
        <w:ind w:left="9588" w:hanging="360"/>
      </w:pPr>
    </w:lvl>
    <w:lvl w:ilvl="8">
      <w:numFmt w:val="bullet"/>
      <w:lvlText w:val="•"/>
      <w:lvlJc w:val="left"/>
      <w:pPr>
        <w:ind w:left="10838" w:hanging="360"/>
      </w:pPr>
    </w:lvl>
  </w:abstractNum>
  <w:abstractNum w:abstractNumId="6" w15:restartNumberingAfterBreak="0">
    <w:nsid w:val="26A365D4"/>
    <w:multiLevelType w:val="multilevel"/>
    <w:tmpl w:val="868C4792"/>
    <w:lvl w:ilvl="0">
      <w:start w:val="5"/>
      <w:numFmt w:val="decimal"/>
      <w:lvlText w:val="%1"/>
      <w:lvlJc w:val="left"/>
      <w:pPr>
        <w:ind w:left="109" w:hanging="428"/>
      </w:pPr>
    </w:lvl>
    <w:lvl w:ilvl="1">
      <w:start w:val="4"/>
      <w:numFmt w:val="decimal"/>
      <w:lvlText w:val="%1.%2."/>
      <w:lvlJc w:val="left"/>
      <w:pPr>
        <w:ind w:left="109" w:hanging="428"/>
      </w:pPr>
      <w:rPr>
        <w:rFonts w:ascii="Times New Roman" w:eastAsia="Times New Roman" w:hAnsi="Times New Roman" w:cs="Times New Roman"/>
        <w:sz w:val="22"/>
        <w:szCs w:val="22"/>
      </w:rPr>
    </w:lvl>
    <w:lvl w:ilvl="2">
      <w:numFmt w:val="bullet"/>
      <w:lvlText w:val="•"/>
      <w:lvlJc w:val="left"/>
      <w:pPr>
        <w:ind w:left="2579" w:hanging="428"/>
      </w:pPr>
    </w:lvl>
    <w:lvl w:ilvl="3">
      <w:numFmt w:val="bullet"/>
      <w:lvlText w:val="•"/>
      <w:lvlJc w:val="left"/>
      <w:pPr>
        <w:ind w:left="3818" w:hanging="428"/>
      </w:pPr>
    </w:lvl>
    <w:lvl w:ilvl="4">
      <w:numFmt w:val="bullet"/>
      <w:lvlText w:val="•"/>
      <w:lvlJc w:val="left"/>
      <w:pPr>
        <w:ind w:left="5058" w:hanging="428"/>
      </w:pPr>
    </w:lvl>
    <w:lvl w:ilvl="5">
      <w:numFmt w:val="bullet"/>
      <w:lvlText w:val="•"/>
      <w:lvlJc w:val="left"/>
      <w:pPr>
        <w:ind w:left="6298" w:hanging="428"/>
      </w:pPr>
    </w:lvl>
    <w:lvl w:ilvl="6">
      <w:numFmt w:val="bullet"/>
      <w:lvlText w:val="•"/>
      <w:lvlJc w:val="left"/>
      <w:pPr>
        <w:ind w:left="7537" w:hanging="427"/>
      </w:pPr>
    </w:lvl>
    <w:lvl w:ilvl="7">
      <w:numFmt w:val="bullet"/>
      <w:lvlText w:val="•"/>
      <w:lvlJc w:val="left"/>
      <w:pPr>
        <w:ind w:left="8777" w:hanging="428"/>
      </w:pPr>
    </w:lvl>
    <w:lvl w:ilvl="8">
      <w:numFmt w:val="bullet"/>
      <w:lvlText w:val="•"/>
      <w:lvlJc w:val="left"/>
      <w:pPr>
        <w:ind w:left="10016" w:hanging="428"/>
      </w:pPr>
    </w:lvl>
  </w:abstractNum>
  <w:abstractNum w:abstractNumId="7" w15:restartNumberingAfterBreak="0">
    <w:nsid w:val="320A6CB3"/>
    <w:multiLevelType w:val="multilevel"/>
    <w:tmpl w:val="99FCCDA0"/>
    <w:lvl w:ilvl="0">
      <w:start w:val="1"/>
      <w:numFmt w:val="decimal"/>
      <w:lvlText w:val="%1."/>
      <w:lvlJc w:val="left"/>
      <w:pPr>
        <w:ind w:left="330" w:hanging="221"/>
      </w:pPr>
      <w:rPr>
        <w:rFonts w:ascii="Times New Roman" w:eastAsia="Times New Roman" w:hAnsi="Times New Roman" w:cs="Times New Roman"/>
        <w:sz w:val="22"/>
        <w:szCs w:val="22"/>
      </w:rPr>
    </w:lvl>
    <w:lvl w:ilvl="1">
      <w:start w:val="1"/>
      <w:numFmt w:val="decimal"/>
      <w:lvlText w:val="%1.%2."/>
      <w:lvlJc w:val="left"/>
      <w:pPr>
        <w:ind w:left="109" w:hanging="420"/>
      </w:pPr>
      <w:rPr>
        <w:rFonts w:ascii="Times New Roman" w:eastAsia="Times New Roman" w:hAnsi="Times New Roman" w:cs="Times New Roman"/>
        <w:sz w:val="22"/>
        <w:szCs w:val="22"/>
      </w:rPr>
    </w:lvl>
    <w:lvl w:ilvl="2">
      <w:numFmt w:val="bullet"/>
      <w:lvlText w:val="•"/>
      <w:lvlJc w:val="left"/>
      <w:pPr>
        <w:ind w:left="1690" w:hanging="420"/>
      </w:pPr>
    </w:lvl>
    <w:lvl w:ilvl="3">
      <w:numFmt w:val="bullet"/>
      <w:lvlText w:val="•"/>
      <w:lvlJc w:val="left"/>
      <w:pPr>
        <w:ind w:left="3041" w:hanging="420"/>
      </w:pPr>
    </w:lvl>
    <w:lvl w:ilvl="4">
      <w:numFmt w:val="bullet"/>
      <w:lvlText w:val="•"/>
      <w:lvlJc w:val="left"/>
      <w:pPr>
        <w:ind w:left="4392" w:hanging="420"/>
      </w:pPr>
    </w:lvl>
    <w:lvl w:ilvl="5">
      <w:numFmt w:val="bullet"/>
      <w:lvlText w:val="•"/>
      <w:lvlJc w:val="left"/>
      <w:pPr>
        <w:ind w:left="5742" w:hanging="420"/>
      </w:pPr>
    </w:lvl>
    <w:lvl w:ilvl="6">
      <w:numFmt w:val="bullet"/>
      <w:lvlText w:val="•"/>
      <w:lvlJc w:val="left"/>
      <w:pPr>
        <w:ind w:left="7093" w:hanging="420"/>
      </w:pPr>
    </w:lvl>
    <w:lvl w:ilvl="7">
      <w:numFmt w:val="bullet"/>
      <w:lvlText w:val="•"/>
      <w:lvlJc w:val="left"/>
      <w:pPr>
        <w:ind w:left="8444" w:hanging="420"/>
      </w:pPr>
    </w:lvl>
    <w:lvl w:ilvl="8">
      <w:numFmt w:val="bullet"/>
      <w:lvlText w:val="•"/>
      <w:lvlJc w:val="left"/>
      <w:pPr>
        <w:ind w:left="9794" w:hanging="420"/>
      </w:pPr>
    </w:lvl>
  </w:abstractNum>
  <w:abstractNum w:abstractNumId="8" w15:restartNumberingAfterBreak="0">
    <w:nsid w:val="3D5658E7"/>
    <w:multiLevelType w:val="multilevel"/>
    <w:tmpl w:val="AE661ED0"/>
    <w:lvl w:ilvl="0">
      <w:start w:val="8"/>
      <w:numFmt w:val="decimal"/>
      <w:lvlText w:val="%1."/>
      <w:lvlJc w:val="left"/>
      <w:pPr>
        <w:ind w:left="330" w:hanging="221"/>
      </w:pPr>
      <w:rPr>
        <w:rFonts w:ascii="Times New Roman" w:eastAsia="Times New Roman" w:hAnsi="Times New Roman" w:cs="Times New Roman"/>
        <w:sz w:val="22"/>
        <w:szCs w:val="22"/>
      </w:rPr>
    </w:lvl>
    <w:lvl w:ilvl="1">
      <w:start w:val="1"/>
      <w:numFmt w:val="decimal"/>
      <w:lvlText w:val="%1.%2."/>
      <w:lvlJc w:val="left"/>
      <w:pPr>
        <w:ind w:left="109" w:hanging="406"/>
      </w:pPr>
      <w:rPr>
        <w:rFonts w:ascii="Times New Roman" w:eastAsia="Times New Roman" w:hAnsi="Times New Roman" w:cs="Times New Roman"/>
        <w:sz w:val="22"/>
        <w:szCs w:val="22"/>
      </w:rPr>
    </w:lvl>
    <w:lvl w:ilvl="2">
      <w:numFmt w:val="bullet"/>
      <w:lvlText w:val="•"/>
      <w:lvlJc w:val="left"/>
      <w:pPr>
        <w:ind w:left="1690" w:hanging="406"/>
      </w:pPr>
    </w:lvl>
    <w:lvl w:ilvl="3">
      <w:numFmt w:val="bullet"/>
      <w:lvlText w:val="•"/>
      <w:lvlJc w:val="left"/>
      <w:pPr>
        <w:ind w:left="3041" w:hanging="406"/>
      </w:pPr>
    </w:lvl>
    <w:lvl w:ilvl="4">
      <w:numFmt w:val="bullet"/>
      <w:lvlText w:val="•"/>
      <w:lvlJc w:val="left"/>
      <w:pPr>
        <w:ind w:left="4392" w:hanging="406"/>
      </w:pPr>
    </w:lvl>
    <w:lvl w:ilvl="5">
      <w:numFmt w:val="bullet"/>
      <w:lvlText w:val="•"/>
      <w:lvlJc w:val="left"/>
      <w:pPr>
        <w:ind w:left="5742" w:hanging="406"/>
      </w:pPr>
    </w:lvl>
    <w:lvl w:ilvl="6">
      <w:numFmt w:val="bullet"/>
      <w:lvlText w:val="•"/>
      <w:lvlJc w:val="left"/>
      <w:pPr>
        <w:ind w:left="7093" w:hanging="406"/>
      </w:pPr>
    </w:lvl>
    <w:lvl w:ilvl="7">
      <w:numFmt w:val="bullet"/>
      <w:lvlText w:val="•"/>
      <w:lvlJc w:val="left"/>
      <w:pPr>
        <w:ind w:left="8444" w:hanging="406"/>
      </w:pPr>
    </w:lvl>
    <w:lvl w:ilvl="8">
      <w:numFmt w:val="bullet"/>
      <w:lvlText w:val="•"/>
      <w:lvlJc w:val="left"/>
      <w:pPr>
        <w:ind w:left="9794" w:hanging="406"/>
      </w:pPr>
    </w:lvl>
  </w:abstractNum>
  <w:abstractNum w:abstractNumId="9" w15:restartNumberingAfterBreak="0">
    <w:nsid w:val="3D86112A"/>
    <w:multiLevelType w:val="multilevel"/>
    <w:tmpl w:val="5C84BC36"/>
    <w:lvl w:ilvl="0">
      <w:start w:val="7"/>
      <w:numFmt w:val="decimal"/>
      <w:lvlText w:val="%1"/>
      <w:lvlJc w:val="left"/>
      <w:pPr>
        <w:ind w:left="109" w:hanging="408"/>
      </w:pPr>
    </w:lvl>
    <w:lvl w:ilvl="1">
      <w:start w:val="2"/>
      <w:numFmt w:val="decimal"/>
      <w:lvlText w:val="%1.%2."/>
      <w:lvlJc w:val="left"/>
      <w:pPr>
        <w:ind w:left="109" w:hanging="408"/>
      </w:pPr>
      <w:rPr>
        <w:rFonts w:ascii="Times New Roman" w:eastAsia="Times New Roman" w:hAnsi="Times New Roman" w:cs="Times New Roman"/>
        <w:sz w:val="22"/>
        <w:szCs w:val="22"/>
      </w:rPr>
    </w:lvl>
    <w:lvl w:ilvl="2">
      <w:numFmt w:val="bullet"/>
      <w:lvlText w:val="•"/>
      <w:lvlJc w:val="left"/>
      <w:pPr>
        <w:ind w:left="2579" w:hanging="408"/>
      </w:pPr>
    </w:lvl>
    <w:lvl w:ilvl="3">
      <w:numFmt w:val="bullet"/>
      <w:lvlText w:val="•"/>
      <w:lvlJc w:val="left"/>
      <w:pPr>
        <w:ind w:left="3818" w:hanging="408"/>
      </w:pPr>
    </w:lvl>
    <w:lvl w:ilvl="4">
      <w:numFmt w:val="bullet"/>
      <w:lvlText w:val="•"/>
      <w:lvlJc w:val="left"/>
      <w:pPr>
        <w:ind w:left="5058" w:hanging="408"/>
      </w:pPr>
    </w:lvl>
    <w:lvl w:ilvl="5">
      <w:numFmt w:val="bullet"/>
      <w:lvlText w:val="•"/>
      <w:lvlJc w:val="left"/>
      <w:pPr>
        <w:ind w:left="6298" w:hanging="408"/>
      </w:pPr>
    </w:lvl>
    <w:lvl w:ilvl="6">
      <w:numFmt w:val="bullet"/>
      <w:lvlText w:val="•"/>
      <w:lvlJc w:val="left"/>
      <w:pPr>
        <w:ind w:left="7537" w:hanging="407"/>
      </w:pPr>
    </w:lvl>
    <w:lvl w:ilvl="7">
      <w:numFmt w:val="bullet"/>
      <w:lvlText w:val="•"/>
      <w:lvlJc w:val="left"/>
      <w:pPr>
        <w:ind w:left="8777" w:hanging="408"/>
      </w:pPr>
    </w:lvl>
    <w:lvl w:ilvl="8">
      <w:numFmt w:val="bullet"/>
      <w:lvlText w:val="•"/>
      <w:lvlJc w:val="left"/>
      <w:pPr>
        <w:ind w:left="10016" w:hanging="408"/>
      </w:pPr>
    </w:lvl>
  </w:abstractNum>
  <w:abstractNum w:abstractNumId="10" w15:restartNumberingAfterBreak="0">
    <w:nsid w:val="3EC43116"/>
    <w:multiLevelType w:val="multilevel"/>
    <w:tmpl w:val="A57E50E8"/>
    <w:lvl w:ilvl="0">
      <w:start w:val="5"/>
      <w:numFmt w:val="decimal"/>
      <w:lvlText w:val="%1."/>
      <w:lvlJc w:val="left"/>
      <w:pPr>
        <w:ind w:left="330" w:hanging="221"/>
      </w:pPr>
      <w:rPr>
        <w:rFonts w:ascii="Times New Roman" w:eastAsia="Times New Roman" w:hAnsi="Times New Roman" w:cs="Times New Roman"/>
        <w:sz w:val="22"/>
        <w:szCs w:val="22"/>
      </w:rPr>
    </w:lvl>
    <w:lvl w:ilvl="1">
      <w:start w:val="1"/>
      <w:numFmt w:val="decimal"/>
      <w:lvlText w:val="%1.%2."/>
      <w:lvlJc w:val="left"/>
      <w:pPr>
        <w:ind w:left="109" w:hanging="389"/>
      </w:pPr>
      <w:rPr>
        <w:rFonts w:ascii="Times New Roman" w:eastAsia="Times New Roman" w:hAnsi="Times New Roman" w:cs="Times New Roman"/>
        <w:sz w:val="22"/>
        <w:szCs w:val="22"/>
      </w:rPr>
    </w:lvl>
    <w:lvl w:ilvl="2">
      <w:numFmt w:val="bullet"/>
      <w:lvlText w:val="•"/>
      <w:lvlJc w:val="left"/>
      <w:pPr>
        <w:ind w:left="1690" w:hanging="389"/>
      </w:pPr>
    </w:lvl>
    <w:lvl w:ilvl="3">
      <w:numFmt w:val="bullet"/>
      <w:lvlText w:val="•"/>
      <w:lvlJc w:val="left"/>
      <w:pPr>
        <w:ind w:left="3041" w:hanging="388"/>
      </w:pPr>
    </w:lvl>
    <w:lvl w:ilvl="4">
      <w:numFmt w:val="bullet"/>
      <w:lvlText w:val="•"/>
      <w:lvlJc w:val="left"/>
      <w:pPr>
        <w:ind w:left="4392" w:hanging="389"/>
      </w:pPr>
    </w:lvl>
    <w:lvl w:ilvl="5">
      <w:numFmt w:val="bullet"/>
      <w:lvlText w:val="•"/>
      <w:lvlJc w:val="left"/>
      <w:pPr>
        <w:ind w:left="5742" w:hanging="388"/>
      </w:pPr>
    </w:lvl>
    <w:lvl w:ilvl="6">
      <w:numFmt w:val="bullet"/>
      <w:lvlText w:val="•"/>
      <w:lvlJc w:val="left"/>
      <w:pPr>
        <w:ind w:left="7093" w:hanging="389"/>
      </w:pPr>
    </w:lvl>
    <w:lvl w:ilvl="7">
      <w:numFmt w:val="bullet"/>
      <w:lvlText w:val="•"/>
      <w:lvlJc w:val="left"/>
      <w:pPr>
        <w:ind w:left="8444" w:hanging="389"/>
      </w:pPr>
    </w:lvl>
    <w:lvl w:ilvl="8">
      <w:numFmt w:val="bullet"/>
      <w:lvlText w:val="•"/>
      <w:lvlJc w:val="left"/>
      <w:pPr>
        <w:ind w:left="9794" w:hanging="389"/>
      </w:pPr>
    </w:lvl>
  </w:abstractNum>
  <w:abstractNum w:abstractNumId="11" w15:restartNumberingAfterBreak="0">
    <w:nsid w:val="43B822FB"/>
    <w:multiLevelType w:val="multilevel"/>
    <w:tmpl w:val="74E60FFE"/>
    <w:lvl w:ilvl="0">
      <w:start w:val="7"/>
      <w:numFmt w:val="decimal"/>
      <w:lvlText w:val="%1."/>
      <w:lvlJc w:val="left"/>
      <w:pPr>
        <w:ind w:left="330" w:hanging="221"/>
      </w:pPr>
      <w:rPr>
        <w:rFonts w:ascii="Times New Roman" w:eastAsia="Times New Roman" w:hAnsi="Times New Roman" w:cs="Times New Roman"/>
        <w:sz w:val="22"/>
        <w:szCs w:val="22"/>
      </w:rPr>
    </w:lvl>
    <w:lvl w:ilvl="1">
      <w:start w:val="1"/>
      <w:numFmt w:val="decimal"/>
      <w:lvlText w:val="%1.%2."/>
      <w:lvlJc w:val="left"/>
      <w:pPr>
        <w:ind w:left="543" w:hanging="435"/>
      </w:pPr>
      <w:rPr>
        <w:rFonts w:ascii="Times New Roman" w:eastAsia="Times New Roman" w:hAnsi="Times New Roman" w:cs="Times New Roman"/>
        <w:sz w:val="22"/>
        <w:szCs w:val="22"/>
      </w:rPr>
    </w:lvl>
    <w:lvl w:ilvl="2">
      <w:numFmt w:val="bullet"/>
      <w:lvlText w:val="•"/>
      <w:lvlJc w:val="left"/>
      <w:pPr>
        <w:ind w:left="1868" w:hanging="435"/>
      </w:pPr>
    </w:lvl>
    <w:lvl w:ilvl="3">
      <w:numFmt w:val="bullet"/>
      <w:lvlText w:val="•"/>
      <w:lvlJc w:val="left"/>
      <w:pPr>
        <w:ind w:left="3196" w:hanging="435"/>
      </w:pPr>
    </w:lvl>
    <w:lvl w:ilvl="4">
      <w:numFmt w:val="bullet"/>
      <w:lvlText w:val="•"/>
      <w:lvlJc w:val="left"/>
      <w:pPr>
        <w:ind w:left="4525" w:hanging="435"/>
      </w:pPr>
    </w:lvl>
    <w:lvl w:ilvl="5">
      <w:numFmt w:val="bullet"/>
      <w:lvlText w:val="•"/>
      <w:lvlJc w:val="left"/>
      <w:pPr>
        <w:ind w:left="5853" w:hanging="435"/>
      </w:pPr>
    </w:lvl>
    <w:lvl w:ilvl="6">
      <w:numFmt w:val="bullet"/>
      <w:lvlText w:val="•"/>
      <w:lvlJc w:val="left"/>
      <w:pPr>
        <w:ind w:left="7182" w:hanging="435"/>
      </w:pPr>
    </w:lvl>
    <w:lvl w:ilvl="7">
      <w:numFmt w:val="bullet"/>
      <w:lvlText w:val="•"/>
      <w:lvlJc w:val="left"/>
      <w:pPr>
        <w:ind w:left="8510" w:hanging="435"/>
      </w:pPr>
    </w:lvl>
    <w:lvl w:ilvl="8">
      <w:numFmt w:val="bullet"/>
      <w:lvlText w:val="•"/>
      <w:lvlJc w:val="left"/>
      <w:pPr>
        <w:ind w:left="9839" w:hanging="435"/>
      </w:pPr>
    </w:lvl>
  </w:abstractNum>
  <w:abstractNum w:abstractNumId="12" w15:restartNumberingAfterBreak="0">
    <w:nsid w:val="4B971AEE"/>
    <w:multiLevelType w:val="multilevel"/>
    <w:tmpl w:val="9DB48D1E"/>
    <w:lvl w:ilvl="0">
      <w:start w:val="3"/>
      <w:numFmt w:val="decimal"/>
      <w:lvlText w:val="%1"/>
      <w:lvlJc w:val="left"/>
      <w:pPr>
        <w:ind w:left="659" w:hanging="552"/>
      </w:pPr>
    </w:lvl>
    <w:lvl w:ilvl="1">
      <w:start w:val="3"/>
      <w:numFmt w:val="decimal"/>
      <w:lvlText w:val="%1.%2"/>
      <w:lvlJc w:val="left"/>
      <w:pPr>
        <w:ind w:left="659" w:hanging="552"/>
      </w:pPr>
    </w:lvl>
    <w:lvl w:ilvl="2">
      <w:start w:val="1"/>
      <w:numFmt w:val="decimal"/>
      <w:lvlText w:val="%1.%2.%3."/>
      <w:lvlJc w:val="left"/>
      <w:pPr>
        <w:ind w:left="659" w:hanging="552"/>
      </w:pPr>
      <w:rPr>
        <w:rFonts w:ascii="Times New Roman" w:eastAsia="Times New Roman" w:hAnsi="Times New Roman" w:cs="Times New Roman"/>
        <w:sz w:val="22"/>
        <w:szCs w:val="22"/>
      </w:rPr>
    </w:lvl>
    <w:lvl w:ilvl="3">
      <w:numFmt w:val="bullet"/>
      <w:lvlText w:val="•"/>
      <w:lvlJc w:val="left"/>
      <w:pPr>
        <w:ind w:left="5008" w:hanging="552"/>
      </w:pPr>
    </w:lvl>
    <w:lvl w:ilvl="4">
      <w:numFmt w:val="bullet"/>
      <w:lvlText w:val="•"/>
      <w:lvlJc w:val="left"/>
      <w:pPr>
        <w:ind w:left="6458" w:hanging="552"/>
      </w:pPr>
    </w:lvl>
    <w:lvl w:ilvl="5">
      <w:numFmt w:val="bullet"/>
      <w:lvlText w:val="•"/>
      <w:lvlJc w:val="left"/>
      <w:pPr>
        <w:ind w:left="7907" w:hanging="552"/>
      </w:pPr>
    </w:lvl>
    <w:lvl w:ilvl="6">
      <w:numFmt w:val="bullet"/>
      <w:lvlText w:val="•"/>
      <w:lvlJc w:val="left"/>
      <w:pPr>
        <w:ind w:left="9357" w:hanging="552"/>
      </w:pPr>
    </w:lvl>
    <w:lvl w:ilvl="7">
      <w:numFmt w:val="bullet"/>
      <w:lvlText w:val="•"/>
      <w:lvlJc w:val="left"/>
      <w:pPr>
        <w:ind w:left="10806" w:hanging="552"/>
      </w:pPr>
    </w:lvl>
    <w:lvl w:ilvl="8">
      <w:numFmt w:val="bullet"/>
      <w:lvlText w:val="•"/>
      <w:lvlJc w:val="left"/>
      <w:pPr>
        <w:ind w:left="12256" w:hanging="552"/>
      </w:pPr>
    </w:lvl>
  </w:abstractNum>
  <w:abstractNum w:abstractNumId="13" w15:restartNumberingAfterBreak="0">
    <w:nsid w:val="58B72CEE"/>
    <w:multiLevelType w:val="multilevel"/>
    <w:tmpl w:val="CBA05F62"/>
    <w:lvl w:ilvl="0">
      <w:start w:val="2"/>
      <w:numFmt w:val="decimal"/>
      <w:lvlText w:val="%1."/>
      <w:lvlJc w:val="left"/>
      <w:pPr>
        <w:ind w:left="427" w:hanging="360"/>
      </w:pPr>
      <w:rPr>
        <w:rFonts w:ascii="Times New Roman" w:eastAsia="Times New Roman" w:hAnsi="Times New Roman" w:cs="Times New Roman"/>
        <w:sz w:val="22"/>
        <w:szCs w:val="22"/>
      </w:rPr>
    </w:lvl>
    <w:lvl w:ilvl="1">
      <w:numFmt w:val="bullet"/>
      <w:lvlText w:val="•"/>
      <w:lvlJc w:val="left"/>
      <w:pPr>
        <w:ind w:left="1171" w:hanging="360"/>
      </w:pPr>
    </w:lvl>
    <w:lvl w:ilvl="2">
      <w:numFmt w:val="bullet"/>
      <w:lvlText w:val="•"/>
      <w:lvlJc w:val="left"/>
      <w:pPr>
        <w:ind w:left="1922" w:hanging="360"/>
      </w:pPr>
    </w:lvl>
    <w:lvl w:ilvl="3">
      <w:numFmt w:val="bullet"/>
      <w:lvlText w:val="•"/>
      <w:lvlJc w:val="left"/>
      <w:pPr>
        <w:ind w:left="2673" w:hanging="360"/>
      </w:pPr>
    </w:lvl>
    <w:lvl w:ilvl="4">
      <w:numFmt w:val="bullet"/>
      <w:lvlText w:val="•"/>
      <w:lvlJc w:val="left"/>
      <w:pPr>
        <w:ind w:left="3424" w:hanging="360"/>
      </w:pPr>
    </w:lvl>
    <w:lvl w:ilvl="5">
      <w:numFmt w:val="bullet"/>
      <w:lvlText w:val="•"/>
      <w:lvlJc w:val="left"/>
      <w:pPr>
        <w:ind w:left="4175" w:hanging="360"/>
      </w:pPr>
    </w:lvl>
    <w:lvl w:ilvl="6">
      <w:numFmt w:val="bullet"/>
      <w:lvlText w:val="•"/>
      <w:lvlJc w:val="left"/>
      <w:pPr>
        <w:ind w:left="4926" w:hanging="360"/>
      </w:pPr>
    </w:lvl>
    <w:lvl w:ilvl="7">
      <w:numFmt w:val="bullet"/>
      <w:lvlText w:val="•"/>
      <w:lvlJc w:val="left"/>
      <w:pPr>
        <w:ind w:left="5677" w:hanging="360"/>
      </w:pPr>
    </w:lvl>
    <w:lvl w:ilvl="8">
      <w:numFmt w:val="bullet"/>
      <w:lvlText w:val="•"/>
      <w:lvlJc w:val="left"/>
      <w:pPr>
        <w:ind w:left="6428" w:hanging="360"/>
      </w:pPr>
    </w:lvl>
  </w:abstractNum>
  <w:abstractNum w:abstractNumId="14" w15:restartNumberingAfterBreak="0">
    <w:nsid w:val="5C4171E1"/>
    <w:multiLevelType w:val="multilevel"/>
    <w:tmpl w:val="058040A8"/>
    <w:lvl w:ilvl="0">
      <w:start w:val="1"/>
      <w:numFmt w:val="decimal"/>
      <w:lvlText w:val="%1."/>
      <w:lvlJc w:val="left"/>
      <w:pPr>
        <w:ind w:left="329" w:hanging="221"/>
      </w:pPr>
      <w:rPr>
        <w:rFonts w:ascii="Times New Roman" w:eastAsia="Times New Roman" w:hAnsi="Times New Roman" w:cs="Times New Roman"/>
        <w:sz w:val="22"/>
        <w:szCs w:val="22"/>
      </w:rPr>
    </w:lvl>
    <w:lvl w:ilvl="1">
      <w:numFmt w:val="bullet"/>
      <w:lvlText w:val="•"/>
      <w:lvlJc w:val="left"/>
      <w:pPr>
        <w:ind w:left="1180" w:hanging="221"/>
      </w:pPr>
    </w:lvl>
    <w:lvl w:ilvl="2">
      <w:numFmt w:val="bullet"/>
      <w:lvlText w:val="•"/>
      <w:lvlJc w:val="left"/>
      <w:pPr>
        <w:ind w:left="2041" w:hanging="221"/>
      </w:pPr>
    </w:lvl>
    <w:lvl w:ilvl="3">
      <w:numFmt w:val="bullet"/>
      <w:lvlText w:val="•"/>
      <w:lvlJc w:val="left"/>
      <w:pPr>
        <w:ind w:left="2901" w:hanging="221"/>
      </w:pPr>
    </w:lvl>
    <w:lvl w:ilvl="4">
      <w:numFmt w:val="bullet"/>
      <w:lvlText w:val="•"/>
      <w:lvlJc w:val="left"/>
      <w:pPr>
        <w:ind w:left="3762" w:hanging="221"/>
      </w:pPr>
    </w:lvl>
    <w:lvl w:ilvl="5">
      <w:numFmt w:val="bullet"/>
      <w:lvlText w:val="•"/>
      <w:lvlJc w:val="left"/>
      <w:pPr>
        <w:ind w:left="4623" w:hanging="221"/>
      </w:pPr>
    </w:lvl>
    <w:lvl w:ilvl="6">
      <w:numFmt w:val="bullet"/>
      <w:lvlText w:val="•"/>
      <w:lvlJc w:val="left"/>
      <w:pPr>
        <w:ind w:left="5483" w:hanging="221"/>
      </w:pPr>
    </w:lvl>
    <w:lvl w:ilvl="7">
      <w:numFmt w:val="bullet"/>
      <w:lvlText w:val="•"/>
      <w:lvlJc w:val="left"/>
      <w:pPr>
        <w:ind w:left="6344" w:hanging="221"/>
      </w:pPr>
    </w:lvl>
    <w:lvl w:ilvl="8">
      <w:numFmt w:val="bullet"/>
      <w:lvlText w:val="•"/>
      <w:lvlJc w:val="left"/>
      <w:pPr>
        <w:ind w:left="7204" w:hanging="221"/>
      </w:pPr>
    </w:lvl>
  </w:abstractNum>
  <w:abstractNum w:abstractNumId="15" w15:restartNumberingAfterBreak="0">
    <w:nsid w:val="6EF800E0"/>
    <w:multiLevelType w:val="multilevel"/>
    <w:tmpl w:val="6BCCDC7C"/>
    <w:lvl w:ilvl="0">
      <w:start w:val="3"/>
      <w:numFmt w:val="decimal"/>
      <w:lvlText w:val="%1."/>
      <w:lvlJc w:val="left"/>
      <w:pPr>
        <w:ind w:left="330" w:hanging="221"/>
      </w:pPr>
      <w:rPr>
        <w:rFonts w:ascii="Times New Roman" w:eastAsia="Times New Roman" w:hAnsi="Times New Roman" w:cs="Times New Roman"/>
        <w:sz w:val="22"/>
        <w:szCs w:val="22"/>
      </w:rPr>
    </w:lvl>
    <w:lvl w:ilvl="1">
      <w:start w:val="1"/>
      <w:numFmt w:val="decimal"/>
      <w:lvlText w:val="%1.%2."/>
      <w:lvlJc w:val="left"/>
      <w:pPr>
        <w:ind w:left="109" w:hanging="394"/>
      </w:pPr>
      <w:rPr>
        <w:rFonts w:ascii="Times New Roman" w:eastAsia="Times New Roman" w:hAnsi="Times New Roman" w:cs="Times New Roman"/>
        <w:sz w:val="22"/>
        <w:szCs w:val="22"/>
      </w:rPr>
    </w:lvl>
    <w:lvl w:ilvl="2">
      <w:numFmt w:val="bullet"/>
      <w:lvlText w:val="•"/>
      <w:lvlJc w:val="left"/>
      <w:pPr>
        <w:ind w:left="1690" w:hanging="394"/>
      </w:pPr>
    </w:lvl>
    <w:lvl w:ilvl="3">
      <w:numFmt w:val="bullet"/>
      <w:lvlText w:val="•"/>
      <w:lvlJc w:val="left"/>
      <w:pPr>
        <w:ind w:left="3041" w:hanging="393"/>
      </w:pPr>
    </w:lvl>
    <w:lvl w:ilvl="4">
      <w:numFmt w:val="bullet"/>
      <w:lvlText w:val="•"/>
      <w:lvlJc w:val="left"/>
      <w:pPr>
        <w:ind w:left="4392" w:hanging="394"/>
      </w:pPr>
    </w:lvl>
    <w:lvl w:ilvl="5">
      <w:numFmt w:val="bullet"/>
      <w:lvlText w:val="•"/>
      <w:lvlJc w:val="left"/>
      <w:pPr>
        <w:ind w:left="5742" w:hanging="393"/>
      </w:pPr>
    </w:lvl>
    <w:lvl w:ilvl="6">
      <w:numFmt w:val="bullet"/>
      <w:lvlText w:val="•"/>
      <w:lvlJc w:val="left"/>
      <w:pPr>
        <w:ind w:left="7093" w:hanging="394"/>
      </w:pPr>
    </w:lvl>
    <w:lvl w:ilvl="7">
      <w:numFmt w:val="bullet"/>
      <w:lvlText w:val="•"/>
      <w:lvlJc w:val="left"/>
      <w:pPr>
        <w:ind w:left="8444" w:hanging="394"/>
      </w:pPr>
    </w:lvl>
    <w:lvl w:ilvl="8">
      <w:numFmt w:val="bullet"/>
      <w:lvlText w:val="•"/>
      <w:lvlJc w:val="left"/>
      <w:pPr>
        <w:ind w:left="9794" w:hanging="394"/>
      </w:pPr>
    </w:lvl>
  </w:abstractNum>
  <w:abstractNum w:abstractNumId="16" w15:restartNumberingAfterBreak="0">
    <w:nsid w:val="7C3D11D9"/>
    <w:multiLevelType w:val="multilevel"/>
    <w:tmpl w:val="EBBC3BD2"/>
    <w:lvl w:ilvl="0">
      <w:numFmt w:val="bullet"/>
      <w:lvlText w:val="●"/>
      <w:lvlJc w:val="left"/>
      <w:pPr>
        <w:ind w:left="228" w:hanging="142"/>
      </w:pPr>
      <w:rPr>
        <w:rFonts w:ascii="Noto Sans Symbols" w:eastAsia="Noto Sans Symbols" w:hAnsi="Noto Sans Symbols" w:cs="Noto Sans Symbols"/>
        <w:sz w:val="22"/>
        <w:szCs w:val="22"/>
      </w:rPr>
    </w:lvl>
    <w:lvl w:ilvl="1">
      <w:numFmt w:val="bullet"/>
      <w:lvlText w:val="•"/>
      <w:lvlJc w:val="left"/>
      <w:pPr>
        <w:ind w:left="641" w:hanging="142"/>
      </w:pPr>
    </w:lvl>
    <w:lvl w:ilvl="2">
      <w:numFmt w:val="bullet"/>
      <w:lvlText w:val="•"/>
      <w:lvlJc w:val="left"/>
      <w:pPr>
        <w:ind w:left="1063" w:hanging="142"/>
      </w:pPr>
    </w:lvl>
    <w:lvl w:ilvl="3">
      <w:numFmt w:val="bullet"/>
      <w:lvlText w:val="•"/>
      <w:lvlJc w:val="left"/>
      <w:pPr>
        <w:ind w:left="1485" w:hanging="142"/>
      </w:pPr>
    </w:lvl>
    <w:lvl w:ilvl="4">
      <w:numFmt w:val="bullet"/>
      <w:lvlText w:val="•"/>
      <w:lvlJc w:val="left"/>
      <w:pPr>
        <w:ind w:left="1907" w:hanging="142"/>
      </w:pPr>
    </w:lvl>
    <w:lvl w:ilvl="5">
      <w:numFmt w:val="bullet"/>
      <w:lvlText w:val="•"/>
      <w:lvlJc w:val="left"/>
      <w:pPr>
        <w:ind w:left="2329" w:hanging="142"/>
      </w:pPr>
    </w:lvl>
    <w:lvl w:ilvl="6">
      <w:numFmt w:val="bullet"/>
      <w:lvlText w:val="•"/>
      <w:lvlJc w:val="left"/>
      <w:pPr>
        <w:ind w:left="2750" w:hanging="142"/>
      </w:pPr>
    </w:lvl>
    <w:lvl w:ilvl="7">
      <w:numFmt w:val="bullet"/>
      <w:lvlText w:val="•"/>
      <w:lvlJc w:val="left"/>
      <w:pPr>
        <w:ind w:left="3172" w:hanging="142"/>
      </w:pPr>
    </w:lvl>
    <w:lvl w:ilvl="8">
      <w:numFmt w:val="bullet"/>
      <w:lvlText w:val="•"/>
      <w:lvlJc w:val="left"/>
      <w:pPr>
        <w:ind w:left="3594" w:hanging="142"/>
      </w:pPr>
    </w:lvl>
  </w:abstractNum>
  <w:abstractNum w:abstractNumId="17" w15:restartNumberingAfterBreak="0">
    <w:nsid w:val="7CDB3E91"/>
    <w:multiLevelType w:val="multilevel"/>
    <w:tmpl w:val="2264B174"/>
    <w:lvl w:ilvl="0">
      <w:start w:val="6"/>
      <w:numFmt w:val="decimal"/>
      <w:lvlText w:val="%1."/>
      <w:lvlJc w:val="left"/>
      <w:pPr>
        <w:ind w:left="330" w:hanging="221"/>
      </w:pPr>
      <w:rPr>
        <w:rFonts w:ascii="Times New Roman" w:eastAsia="Times New Roman" w:hAnsi="Times New Roman" w:cs="Times New Roman"/>
        <w:sz w:val="22"/>
        <w:szCs w:val="22"/>
      </w:rPr>
    </w:lvl>
    <w:lvl w:ilvl="1">
      <w:start w:val="1"/>
      <w:numFmt w:val="decimal"/>
      <w:lvlText w:val="%1.%2."/>
      <w:lvlJc w:val="left"/>
      <w:pPr>
        <w:ind w:left="109" w:hanging="333"/>
      </w:pPr>
      <w:rPr>
        <w:rFonts w:ascii="Times New Roman" w:eastAsia="Times New Roman" w:hAnsi="Times New Roman" w:cs="Times New Roman"/>
        <w:sz w:val="20"/>
        <w:szCs w:val="20"/>
      </w:rPr>
    </w:lvl>
    <w:lvl w:ilvl="2">
      <w:numFmt w:val="bullet"/>
      <w:lvlText w:val="•"/>
      <w:lvlJc w:val="left"/>
      <w:pPr>
        <w:ind w:left="1690" w:hanging="333"/>
      </w:pPr>
    </w:lvl>
    <w:lvl w:ilvl="3">
      <w:numFmt w:val="bullet"/>
      <w:lvlText w:val="•"/>
      <w:lvlJc w:val="left"/>
      <w:pPr>
        <w:ind w:left="3041" w:hanging="333"/>
      </w:pPr>
    </w:lvl>
    <w:lvl w:ilvl="4">
      <w:numFmt w:val="bullet"/>
      <w:lvlText w:val="•"/>
      <w:lvlJc w:val="left"/>
      <w:pPr>
        <w:ind w:left="4392" w:hanging="333"/>
      </w:pPr>
    </w:lvl>
    <w:lvl w:ilvl="5">
      <w:numFmt w:val="bullet"/>
      <w:lvlText w:val="•"/>
      <w:lvlJc w:val="left"/>
      <w:pPr>
        <w:ind w:left="5742" w:hanging="332"/>
      </w:pPr>
    </w:lvl>
    <w:lvl w:ilvl="6">
      <w:numFmt w:val="bullet"/>
      <w:lvlText w:val="•"/>
      <w:lvlJc w:val="left"/>
      <w:pPr>
        <w:ind w:left="7093" w:hanging="333"/>
      </w:pPr>
    </w:lvl>
    <w:lvl w:ilvl="7">
      <w:numFmt w:val="bullet"/>
      <w:lvlText w:val="•"/>
      <w:lvlJc w:val="left"/>
      <w:pPr>
        <w:ind w:left="8444" w:hanging="333"/>
      </w:pPr>
    </w:lvl>
    <w:lvl w:ilvl="8">
      <w:numFmt w:val="bullet"/>
      <w:lvlText w:val="•"/>
      <w:lvlJc w:val="left"/>
      <w:pPr>
        <w:ind w:left="9794" w:hanging="333"/>
      </w:pPr>
    </w:lvl>
  </w:abstractNum>
  <w:num w:numId="1">
    <w:abstractNumId w:val="11"/>
  </w:num>
  <w:num w:numId="2">
    <w:abstractNumId w:val="17"/>
  </w:num>
  <w:num w:numId="3">
    <w:abstractNumId w:val="6"/>
  </w:num>
  <w:num w:numId="4">
    <w:abstractNumId w:val="2"/>
  </w:num>
  <w:num w:numId="5">
    <w:abstractNumId w:val="10"/>
  </w:num>
  <w:num w:numId="6">
    <w:abstractNumId w:val="7"/>
  </w:num>
  <w:num w:numId="7">
    <w:abstractNumId w:val="1"/>
  </w:num>
  <w:num w:numId="8">
    <w:abstractNumId w:val="5"/>
  </w:num>
  <w:num w:numId="9">
    <w:abstractNumId w:val="15"/>
  </w:num>
  <w:num w:numId="10">
    <w:abstractNumId w:val="4"/>
  </w:num>
  <w:num w:numId="11">
    <w:abstractNumId w:val="16"/>
  </w:num>
  <w:num w:numId="12">
    <w:abstractNumId w:val="8"/>
  </w:num>
  <w:num w:numId="13">
    <w:abstractNumId w:val="9"/>
  </w:num>
  <w:num w:numId="14">
    <w:abstractNumId w:val="0"/>
  </w:num>
  <w:num w:numId="15">
    <w:abstractNumId w:val="12"/>
  </w:num>
  <w:num w:numId="16">
    <w:abstractNumId w:val="3"/>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F96"/>
    <w:rsid w:val="0001229A"/>
    <w:rsid w:val="003820DA"/>
    <w:rsid w:val="00771F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2D3DC"/>
  <w15:docId w15:val="{544DD2D7-B7B6-4E71-80C8-7B5F2098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90"/>
      <w:ind w:left="4855"/>
    </w:pPr>
    <w:rPr>
      <w:b/>
      <w:bCs/>
      <w:sz w:val="24"/>
      <w:szCs w:val="24"/>
    </w:rPr>
  </w:style>
  <w:style w:type="paragraph" w:styleId="BodyText">
    <w:name w:val="Body Text"/>
    <w:basedOn w:val="Normal"/>
    <w:uiPriority w:val="1"/>
    <w:qFormat/>
  </w:style>
  <w:style w:type="paragraph" w:styleId="ListParagraph">
    <w:name w:val="List Paragraph"/>
    <w:basedOn w:val="Normal"/>
    <w:uiPriority w:val="1"/>
    <w:qFormat/>
    <w:pPr>
      <w:spacing w:line="252" w:lineRule="exact"/>
      <w:ind w:left="212" w:hanging="553"/>
      <w:jc w:val="both"/>
    </w:pPr>
  </w:style>
  <w:style w:type="paragraph" w:customStyle="1" w:styleId="TableParagraph">
    <w:name w:val="Table Paragraph"/>
    <w:basedOn w:val="Normal"/>
    <w:uiPriority w:val="1"/>
    <w:qFormat/>
    <w:pPr>
      <w:ind w:left="107"/>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01229A"/>
    <w:rPr>
      <w:color w:val="0000FF" w:themeColor="hyperlink"/>
      <w:u w:val="single"/>
    </w:rPr>
  </w:style>
  <w:style w:type="character" w:styleId="UnresolvedMention">
    <w:name w:val="Unresolved Mention"/>
    <w:basedOn w:val="DefaultParagraphFont"/>
    <w:uiPriority w:val="99"/>
    <w:semiHidden/>
    <w:unhideWhenUsed/>
    <w:rsid w:val="0001229A"/>
    <w:rPr>
      <w:color w:val="605E5C"/>
      <w:shd w:val="clear" w:color="auto" w:fill="E1DFDD"/>
    </w:rPr>
  </w:style>
  <w:style w:type="character" w:styleId="FollowedHyperlink">
    <w:name w:val="FollowedHyperlink"/>
    <w:basedOn w:val="DefaultParagraphFont"/>
    <w:uiPriority w:val="99"/>
    <w:semiHidden/>
    <w:unhideWhenUsed/>
    <w:rsid w:val="000122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www.kaisiadorysvvg.lt/" TargetMode="External"/><Relationship Id="rId3" Type="http://schemas.openxmlformats.org/officeDocument/2006/relationships/numbering" Target="numbering.xml"/><Relationship Id="rId21" Type="http://schemas.openxmlformats.org/officeDocument/2006/relationships/hyperlink" Target="https://www.kaisiadorysvvg.lt/attachments/article/842/3%20priedas_EVRK_(&#363;kio%20ir%20verslo%20pl&#279;tra)-converted.pdf" TargetMode="External"/><Relationship Id="rId7" Type="http://schemas.openxmlformats.org/officeDocument/2006/relationships/footnotes" Target="footnotes.xml"/><Relationship Id="rId12" Type="http://schemas.openxmlformats.org/officeDocument/2006/relationships/hyperlink" Target="http://www.osp.stat.gov.lt/" TargetMode="External"/><Relationship Id="rId17" Type="http://schemas.openxmlformats.org/officeDocument/2006/relationships/hyperlink" Target="http://www.kaisiadorysvvg.lt/" TargetMode="External"/><Relationship Id="rId2" Type="http://schemas.openxmlformats.org/officeDocument/2006/relationships/customXml" Target="../customXml/item2.xml"/><Relationship Id="rId16" Type="http://schemas.openxmlformats.org/officeDocument/2006/relationships/hyperlink" Target="http://www.kaisiadorysvvg.lt/" TargetMode="External"/><Relationship Id="rId20" Type="http://schemas.openxmlformats.org/officeDocument/2006/relationships/hyperlink" Target="https://www.kaisiadorysvvg.lt/attachments/article/842/2%20priedas%20Verslo%20planas%20(ukio%20ir%20verslo%20pl&#279;tra)docx.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e-tar.lt/portal/lt/legalAct/TAR.BE3136A78E80/ueyRbrFzhg" TargetMode="External"/><Relationship Id="rId23" Type="http://schemas.openxmlformats.org/officeDocument/2006/relationships/theme" Target="theme/theme1.xml"/><Relationship Id="rId10" Type="http://schemas.openxmlformats.org/officeDocument/2006/relationships/hyperlink" Target="http://www.esinvesticijos.lt/" TargetMode="External"/><Relationship Id="rId19" Type="http://schemas.openxmlformats.org/officeDocument/2006/relationships/hyperlink" Target="https://www.kaisiadorysvvg.lt/attachments/article/842/1%20priedas%20Paraiska%20(&#363;kio%20ir%20verslo%20pl&#279;tra).docx"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e-tar.lt/portal/lt/legalAct/TAR.BE3136A78E80/ueyRbrFzh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FUNnWBcLStpJbY8bXoqe3XYYQ==">AMUW2mXB7dLxkLOzcZYFzjnqJ97jrCpaICBnPt6VuYdPR6fg5uBVRoIUhe352l/RfIUD1fFEqHWDf5cAZN49cBK5AKneBG5AfJpRxTwPi7jVXxYfQlFpep4=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4A5C311-BC1A-47B0-A33A-BBEA68E44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32653</Words>
  <Characters>18613</Characters>
  <Application>Microsoft Office Word</Application>
  <DocSecurity>0</DocSecurity>
  <Lines>155</Lines>
  <Paragraphs>102</Paragraphs>
  <ScaleCrop>false</ScaleCrop>
  <Company/>
  <LinksUpToDate>false</LinksUpToDate>
  <CharactersWithSpaces>51164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cp:lastModifiedBy>
  <cp:revision>2</cp:revision>
  <dcterms:created xsi:type="dcterms:W3CDTF">2022-02-23T17:14:00Z</dcterms:created>
  <dcterms:modified xsi:type="dcterms:W3CDTF">2022-03-31T07:12:00Z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Creator">
    <vt:lpwstr>Microsoft® Word 2013</vt:lpwstr>
  </property>
  <property fmtid="{D5CDD505-2E9C-101B-9397-08002B2CF9AE}" pid="4" name="LastSaved">
    <vt:filetime>2022-02-23T00:00:00Z</vt:filetime>
  </property>
</Properties>
</file>