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8DBB5E" w14:textId="768602D0" w:rsidR="0061216D" w:rsidRPr="00563203" w:rsidRDefault="0061216D" w:rsidP="0061216D">
      <w:pPr>
        <w:ind w:left="5245"/>
        <w:jc w:val="both"/>
        <w:rPr>
          <w:rFonts w:eastAsia="Calibri"/>
        </w:rPr>
      </w:pPr>
      <w:r w:rsidRPr="00563203">
        <w:rPr>
          <w:rFonts w:eastAsia="Calibri"/>
        </w:rPr>
        <w:t xml:space="preserve">Vietos projektų, teikiamų pagal Kaišiadorių rajono vietovių vietos plėtros 2015-2020 metų strategijos </w:t>
      </w:r>
      <w:r w:rsidRPr="003F56F0">
        <w:rPr>
          <w:rFonts w:eastAsia="Calibri"/>
        </w:rPr>
        <w:t>priemon</w:t>
      </w:r>
      <w:r>
        <w:rPr>
          <w:rFonts w:eastAsia="Calibri"/>
        </w:rPr>
        <w:t xml:space="preserve">ę </w:t>
      </w:r>
      <w:r w:rsidR="0035574F">
        <w:rPr>
          <w:rFonts w:eastAsia="Calibri"/>
        </w:rPr>
        <w:t>„</w:t>
      </w:r>
      <w:r w:rsidRPr="0053550A">
        <w:rPr>
          <w:rFonts w:eastAsia="Calibri"/>
        </w:rPr>
        <w:t>Kaimo plėtros veikėjų bendradarbiavimas skirtas švietimo, socialinių paslaugų teikimo, žemės ūkio produktų perdirbimo ir kitoms vietos ekonomikos veikloms skatinti“</w:t>
      </w:r>
      <w:r w:rsidRPr="00563203">
        <w:rPr>
          <w:rFonts w:eastAsia="Calibri"/>
        </w:rPr>
        <w:t xml:space="preserve">, finansavimo sąlygų aprašo  </w:t>
      </w:r>
    </w:p>
    <w:p w14:paraId="0759ED01" w14:textId="523D83D0" w:rsidR="0061216D" w:rsidRDefault="0061216D" w:rsidP="0061216D">
      <w:pPr>
        <w:ind w:firstLine="5245"/>
        <w:rPr>
          <w:rFonts w:eastAsia="Calibri"/>
        </w:rPr>
      </w:pPr>
      <w:r>
        <w:rPr>
          <w:rFonts w:eastAsia="Calibri"/>
        </w:rPr>
        <w:t>4</w:t>
      </w:r>
      <w:r w:rsidRPr="00563203">
        <w:rPr>
          <w:rFonts w:eastAsia="Calibri"/>
        </w:rPr>
        <w:t xml:space="preserve"> priedas</w:t>
      </w:r>
    </w:p>
    <w:p w14:paraId="432EF585" w14:textId="77777777" w:rsidR="0061216D" w:rsidRDefault="0061216D" w:rsidP="00FB09B9">
      <w:pPr>
        <w:pStyle w:val="Title"/>
        <w:ind w:left="5812" w:right="720"/>
        <w:jc w:val="left"/>
        <w:rPr>
          <w:rFonts w:ascii="Times New Roman" w:hAnsi="Times New Roman"/>
          <w:b w:val="0"/>
        </w:rPr>
      </w:pPr>
    </w:p>
    <w:tbl>
      <w:tblPr>
        <w:tblW w:w="9562" w:type="dxa"/>
        <w:tblInd w:w="108" w:type="dxa"/>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1216D">
        <w:trPr>
          <w:trHeight w:val="1651"/>
        </w:trPr>
        <w:tc>
          <w:tcPr>
            <w:tcW w:w="4253" w:type="dxa"/>
          </w:tcPr>
          <w:p w14:paraId="58B93653" w14:textId="77777777" w:rsidR="001B35D0" w:rsidRPr="00A118D2" w:rsidRDefault="001B35D0" w:rsidP="00B27D6B">
            <w:pPr>
              <w:pStyle w:val="NormalWeb"/>
              <w:spacing w:before="0" w:after="0"/>
              <w:ind w:right="59"/>
              <w:jc w:val="center"/>
            </w:pPr>
            <w:bookmarkStart w:id="0" w:name="_GoBack"/>
            <w:bookmarkEnd w:id="0"/>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57C07D11"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95000B">
        <w:t>Kaišiadorių rajono</w:t>
      </w:r>
      <w:r w:rsidR="0095000B"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95000B">
        <w:rPr>
          <w:szCs w:val="24"/>
        </w:rPr>
        <w:t>„</w:t>
      </w:r>
      <w:r w:rsidR="0095000B" w:rsidRPr="0095000B">
        <w:t>Kaišiadorių rajono kaimo vietovių vietos plėtros 2015-2020 metų strategija</w:t>
      </w:r>
      <w:r w:rsidR="00BD5FA3" w:rsidRPr="0095000B">
        <w:rPr>
          <w:szCs w:val="24"/>
        </w:rPr>
        <w:t>“</w:t>
      </w:r>
      <w:r w:rsidR="001A60CE" w:rsidRPr="00A118D2">
        <w:rPr>
          <w:szCs w:val="24"/>
        </w:rPr>
        <w:t xml:space="preserve"> </w:t>
      </w:r>
      <w:r w:rsidR="0095000B">
        <w:rPr>
          <w:szCs w:val="24"/>
        </w:rPr>
        <w:t>II</w:t>
      </w:r>
      <w:r w:rsidR="001A60CE" w:rsidRPr="00A118D2">
        <w:rPr>
          <w:szCs w:val="24"/>
        </w:rPr>
        <w:t xml:space="preserve"> prioriteto </w:t>
      </w:r>
      <w:r w:rsidR="0007492F" w:rsidRPr="00A118D2">
        <w:rPr>
          <w:szCs w:val="24"/>
        </w:rPr>
        <w:t>„</w:t>
      </w:r>
      <w:r w:rsidR="006C7F9A" w:rsidRPr="006C7F9A">
        <w:rPr>
          <w:szCs w:val="24"/>
        </w:rPr>
        <w:t>Užimtumo didinimas, kuriant ir plėtojant mažas įmones, įvairinant kitų subjektų veiklą, skatinant inovacijas ir bendradarbiavimą</w:t>
      </w:r>
      <w:r w:rsidR="0007492F" w:rsidRPr="00A118D2">
        <w:rPr>
          <w:szCs w:val="24"/>
        </w:rPr>
        <w:t>“</w:t>
      </w:r>
      <w:r w:rsidR="001A60CE" w:rsidRPr="00A118D2">
        <w:rPr>
          <w:szCs w:val="24"/>
        </w:rPr>
        <w:t xml:space="preserve"> priemonę </w:t>
      </w:r>
      <w:r w:rsidR="00227C63" w:rsidRPr="00A118D2">
        <w:rPr>
          <w:szCs w:val="24"/>
        </w:rPr>
        <w:t xml:space="preserve">Nr. </w:t>
      </w:r>
      <w:r w:rsidR="006C7F9A">
        <w:rPr>
          <w:lang w:val="en-US"/>
        </w:rPr>
        <w:t>LEADER</w:t>
      </w:r>
      <w:r w:rsidR="006C7F9A">
        <w:t>-</w:t>
      </w:r>
      <w:r w:rsidR="006C7F9A">
        <w:rPr>
          <w:lang w:val="en-US"/>
        </w:rPr>
        <w:t>19.2-SAVA-9</w:t>
      </w:r>
      <w:r w:rsidR="006C7F9A" w:rsidRPr="00A118D2">
        <w:rPr>
          <w:szCs w:val="24"/>
        </w:rPr>
        <w:t xml:space="preserve"> </w:t>
      </w:r>
      <w:r w:rsidR="00227C63" w:rsidRPr="00A118D2">
        <w:rPr>
          <w:szCs w:val="24"/>
        </w:rPr>
        <w:t>„</w:t>
      </w:r>
      <w:r w:rsidR="006C7F9A" w:rsidRPr="006C7F9A">
        <w:rPr>
          <w:szCs w:val="24"/>
        </w:rPr>
        <w:t>Kaimo plėtros veikėjų bendradarbiavimas skirtas švietimo, socialinių paslaugų teikimo, žemės ūkio produktų perdirbimo ir kitoms vietos ekonomikos veikloms skatinti</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6C7F9A">
        <w:t xml:space="preserve">Kaišiadorių rajono VVG valdybos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lastRenderedPageBreak/>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489E5E6F" w14:textId="59E17887" w:rsidR="0061216D" w:rsidRPr="0061216D" w:rsidRDefault="0061216D" w:rsidP="0061216D">
      <w:pPr>
        <w:pStyle w:val="BodyText"/>
        <w:numPr>
          <w:ilvl w:val="0"/>
          <w:numId w:val="28"/>
        </w:numPr>
        <w:tabs>
          <w:tab w:val="clear" w:pos="1380"/>
          <w:tab w:val="num" w:pos="741"/>
          <w:tab w:val="left" w:pos="1134"/>
        </w:tabs>
        <w:ind w:left="0" w:right="-52" w:firstLine="851"/>
        <w:rPr>
          <w:szCs w:val="24"/>
        </w:rPr>
      </w:pPr>
      <w:r w:rsidRPr="0061216D">
        <w:rPr>
          <w:szCs w:val="24"/>
        </w:rPr>
        <w:t>Šios Sutarties objektas yra vietos projekto įgyvendinimas. Vietos projekto įgyvendinimo trukmė yra nuo 20_ m. __________________ d. iki 20__ m. __________________ d., t. y. ____ mėn./ X men nuo paramos sutarties pasirašymo (</w:t>
      </w:r>
      <w:r w:rsidRPr="0061216D">
        <w:rPr>
          <w:i/>
          <w:szCs w:val="24"/>
        </w:rPr>
        <w:t>netinkamą dalį ištrinti</w:t>
      </w:r>
      <w:r w:rsidRPr="0061216D">
        <w:rPr>
          <w:szCs w:val="24"/>
        </w:rPr>
        <w:t>).</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1216D">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8E19F" w14:textId="77777777" w:rsidR="004D1275" w:rsidRDefault="004D1275">
      <w:r>
        <w:separator/>
      </w:r>
    </w:p>
  </w:endnote>
  <w:endnote w:type="continuationSeparator" w:id="0">
    <w:p w14:paraId="3A053923" w14:textId="77777777" w:rsidR="004D1275" w:rsidRDefault="004D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D318" w14:textId="77777777" w:rsidR="004D1275" w:rsidRDefault="004D1275">
      <w:r>
        <w:separator/>
      </w:r>
    </w:p>
  </w:footnote>
  <w:footnote w:type="continuationSeparator" w:id="0">
    <w:p w14:paraId="1247B723" w14:textId="77777777" w:rsidR="004D1275" w:rsidRDefault="004D1275">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1254A1CC"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736712">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5611"/>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154"/>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4F59"/>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18E"/>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574F"/>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2B3"/>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1275"/>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216D"/>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1EAC"/>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C7F9A"/>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712"/>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00B"/>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576"/>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0DA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08CE9A94-1F9A-4DB2-954C-0F8307B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8BACE0-C4C4-4BD8-BBFE-6F2EB323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19312</Words>
  <Characters>11008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Auksė</cp:lastModifiedBy>
  <cp:revision>5</cp:revision>
  <cp:lastPrinted>2009-04-27T09:33:00Z</cp:lastPrinted>
  <dcterms:created xsi:type="dcterms:W3CDTF">2018-01-08T13:41:00Z</dcterms:created>
  <dcterms:modified xsi:type="dcterms:W3CDTF">2018-03-16T11:57:00Z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